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0F" w:rsidRPr="00933B0F" w:rsidRDefault="00933B0F" w:rsidP="00933B0F">
      <w:pPr>
        <w:bidi/>
        <w:spacing w:before="450" w:after="240" w:line="400" w:lineRule="atLeast"/>
        <w:ind w:right="-426"/>
        <w:jc w:val="highKashida"/>
        <w:outlineLvl w:val="1"/>
        <w:rPr>
          <w:rFonts w:ascii="Calibri" w:eastAsia="Times New Roman" w:hAnsi="Calibri" w:cs="Times New Roman"/>
          <w:color w:val="000000" w:themeColor="text1"/>
          <w:sz w:val="28"/>
          <w:szCs w:val="28"/>
          <w:lang w:bidi="ar-MA"/>
        </w:rPr>
      </w:pPr>
      <w:r>
        <w:rPr>
          <w:rFonts w:ascii="Calibri" w:eastAsia="Times New Roman" w:hAnsi="Calibri" w:cs="Times New Roman" w:hint="cs"/>
          <w:color w:val="000000" w:themeColor="text1"/>
          <w:sz w:val="28"/>
          <w:szCs w:val="28"/>
          <w:rtl/>
          <w:lang w:bidi="ar-MA"/>
        </w:rPr>
        <w:t xml:space="preserve">                                                         ج.ر عدد 5702 بتاريخ 22/1/2009</w:t>
      </w:r>
    </w:p>
    <w:p w:rsidR="00933B0F" w:rsidRPr="00933B0F" w:rsidRDefault="00933B0F" w:rsidP="00933B0F">
      <w:pPr>
        <w:bidi/>
        <w:spacing w:before="450" w:after="240" w:line="400" w:lineRule="atLeast"/>
        <w:jc w:val="highKashida"/>
        <w:outlineLvl w:val="1"/>
        <w:rPr>
          <w:rFonts w:ascii="Calibri" w:eastAsia="Times New Roman" w:hAnsi="Calibri" w:cs="Times New Roman"/>
          <w:b/>
          <w:bCs/>
          <w:color w:val="000000" w:themeColor="text1"/>
          <w:sz w:val="28"/>
          <w:szCs w:val="28"/>
        </w:rPr>
      </w:pPr>
      <w:proofErr w:type="gramStart"/>
      <w:r w:rsidRPr="00933B0F">
        <w:rPr>
          <w:rFonts w:ascii="Calibri" w:eastAsia="Times New Roman" w:hAnsi="Calibri" w:cs="Times New Roman"/>
          <w:b/>
          <w:bCs/>
          <w:color w:val="000000" w:themeColor="text1"/>
          <w:sz w:val="28"/>
          <w:szCs w:val="28"/>
          <w:rtl/>
        </w:rPr>
        <w:t>مرسوم</w:t>
      </w:r>
      <w:proofErr w:type="gramEnd"/>
      <w:r w:rsidRPr="00933B0F">
        <w:rPr>
          <w:rFonts w:ascii="Calibri" w:eastAsia="Times New Roman" w:hAnsi="Calibri" w:cs="Times New Roman"/>
          <w:b/>
          <w:bCs/>
          <w:color w:val="000000" w:themeColor="text1"/>
          <w:sz w:val="28"/>
          <w:szCs w:val="28"/>
          <w:rtl/>
        </w:rPr>
        <w:t xml:space="preserve"> رقم 575-08-2 صادر في 24 من محرم 1430 (21 يناير 2009) بتغيير المرسوم رقم 922-90-2 بتاريخ 7 ذي القعدة 1413 (29 أبريل 1993) في شأن النظام الأساسي الخاص بموظفي وزارة الشؤون الثقافية</w:t>
      </w:r>
    </w:p>
    <w:p w:rsidR="00933B0F" w:rsidRPr="00933B0F" w:rsidRDefault="00933B0F" w:rsidP="00933B0F">
      <w:pPr>
        <w:bidi/>
        <w:spacing w:after="240" w:line="288" w:lineRule="atLeast"/>
        <w:rPr>
          <w:rFonts w:ascii="Arial" w:eastAsia="Times New Roman" w:hAnsi="Arial" w:cs="Arial"/>
          <w:color w:val="575758"/>
          <w:sz w:val="28"/>
          <w:szCs w:val="28"/>
          <w:rtl/>
        </w:rPr>
      </w:pPr>
      <w:r w:rsidRPr="00933B0F">
        <w:rPr>
          <w:rFonts w:ascii="Calibri" w:eastAsia="Times New Roman" w:hAnsi="Calibri" w:cs="Times New Roman"/>
          <w:color w:val="575758"/>
          <w:sz w:val="28"/>
          <w:szCs w:val="28"/>
          <w:rtl/>
        </w:rPr>
        <w:t>الوزير الأول ،</w:t>
      </w:r>
      <w:r w:rsidRPr="00933B0F">
        <w:rPr>
          <w:rFonts w:ascii="Arial" w:eastAsia="Times New Roman" w:hAnsi="Arial" w:cs="Arial"/>
          <w:color w:val="575758"/>
          <w:sz w:val="28"/>
          <w:szCs w:val="28"/>
          <w:rtl/>
        </w:rPr>
        <w:br/>
      </w:r>
      <w:r w:rsidRPr="00933B0F">
        <w:rPr>
          <w:rFonts w:ascii="Calibri" w:eastAsia="Times New Roman" w:hAnsi="Calibri" w:cs="Times New Roman"/>
          <w:color w:val="575758"/>
          <w:sz w:val="28"/>
          <w:szCs w:val="28"/>
          <w:rtl/>
        </w:rPr>
        <w:t>بناء على المرسوم رقم 922-90-2 الصادر في 7 ذي القعدة 1413 (29 أبريل 1993) في شأن النظام الأساسي الخاص بموظفي وزارة الشؤون الثقافية ، كما وقع تغييره وتتميمه ؛</w:t>
      </w:r>
      <w:r w:rsidRPr="00933B0F">
        <w:rPr>
          <w:rFonts w:ascii="Arial" w:eastAsia="Times New Roman" w:hAnsi="Arial" w:cs="Arial"/>
          <w:color w:val="575758"/>
          <w:sz w:val="28"/>
          <w:szCs w:val="28"/>
          <w:rtl/>
        </w:rPr>
        <w:br/>
      </w:r>
      <w:r w:rsidRPr="00933B0F">
        <w:rPr>
          <w:rFonts w:ascii="Calibri" w:eastAsia="Times New Roman" w:hAnsi="Calibri" w:cs="Times New Roman"/>
          <w:color w:val="575758"/>
          <w:sz w:val="28"/>
          <w:szCs w:val="28"/>
          <w:rtl/>
        </w:rPr>
        <w:t>وبعد دراسة المشروع في المجلس الوزاري المنعقد بتاريخ 20 من شوال 1429 (20 أكتوبر 2008) ،</w:t>
      </w:r>
      <w:r w:rsidRPr="00933B0F">
        <w:rPr>
          <w:rFonts w:ascii="Arial" w:eastAsia="Times New Roman" w:hAnsi="Arial" w:cs="Arial"/>
          <w:color w:val="575758"/>
          <w:sz w:val="28"/>
          <w:szCs w:val="28"/>
          <w:rtl/>
        </w:rPr>
        <w:br/>
      </w:r>
      <w:r w:rsidRPr="00933B0F">
        <w:rPr>
          <w:rFonts w:ascii="Arial" w:eastAsia="Times New Roman" w:hAnsi="Arial" w:cs="Arial"/>
          <w:color w:val="575758"/>
          <w:sz w:val="24"/>
          <w:szCs w:val="24"/>
          <w:rtl/>
        </w:rPr>
        <w:br/>
      </w:r>
      <w:r w:rsidRPr="00933B0F">
        <w:rPr>
          <w:rFonts w:ascii="Calibri" w:eastAsia="Times New Roman" w:hAnsi="Calibri" w:cs="Times New Roman"/>
          <w:b/>
          <w:bCs/>
          <w:color w:val="000021"/>
          <w:sz w:val="28"/>
          <w:szCs w:val="28"/>
          <w:rtl/>
        </w:rPr>
        <w:t>رسم ما يلي :</w:t>
      </w:r>
      <w:r w:rsidRPr="00933B0F">
        <w:rPr>
          <w:rFonts w:ascii="Arial" w:eastAsia="Times New Roman" w:hAnsi="Arial" w:cs="Arial"/>
          <w:b/>
          <w:bCs/>
          <w:color w:val="575758"/>
          <w:sz w:val="28"/>
          <w:szCs w:val="28"/>
          <w:rtl/>
        </w:rPr>
        <w:br/>
      </w:r>
      <w:r w:rsidRPr="00933B0F">
        <w:rPr>
          <w:rFonts w:ascii="Calibri" w:eastAsia="Times New Roman" w:hAnsi="Calibri" w:cs="Times New Roman"/>
          <w:b/>
          <w:bCs/>
          <w:color w:val="000021"/>
          <w:sz w:val="28"/>
          <w:szCs w:val="28"/>
          <w:rtl/>
        </w:rPr>
        <w:t xml:space="preserve">المادة الأولى </w:t>
      </w:r>
      <w:r w:rsidRPr="00933B0F">
        <w:rPr>
          <w:rFonts w:ascii="Calibri" w:eastAsia="Times New Roman" w:hAnsi="Calibri" w:cs="Times New Roman"/>
          <w:color w:val="000021"/>
          <w:sz w:val="28"/>
          <w:szCs w:val="28"/>
          <w:rtl/>
        </w:rPr>
        <w:t>:</w:t>
      </w:r>
      <w:r w:rsidRPr="00933B0F">
        <w:rPr>
          <w:rFonts w:ascii="Calibri" w:eastAsia="Times New Roman" w:hAnsi="Calibri" w:cs="Times New Roman"/>
          <w:color w:val="575758"/>
          <w:sz w:val="28"/>
          <w:szCs w:val="28"/>
          <w:rtl/>
        </w:rPr>
        <w:t>تغير المادة 98 من المرسوم المشار إليه أعلاه رقم 922-90-2 الصادر في 7 ذي القعدة 1413 (29 أبريل 1993) على النحو التالي :</w:t>
      </w:r>
      <w:r w:rsidRPr="00933B0F">
        <w:rPr>
          <w:rFonts w:ascii="Arial" w:eastAsia="Times New Roman" w:hAnsi="Arial" w:cs="Arial"/>
          <w:color w:val="575758"/>
          <w:sz w:val="28"/>
          <w:szCs w:val="28"/>
          <w:rtl/>
        </w:rPr>
        <w:br/>
      </w:r>
      <w:r w:rsidRPr="00933B0F">
        <w:rPr>
          <w:rFonts w:ascii="Calibri" w:eastAsia="Times New Roman" w:hAnsi="Calibri" w:cs="Times New Roman"/>
          <w:color w:val="575758"/>
          <w:sz w:val="28"/>
          <w:szCs w:val="28"/>
          <w:rtl/>
        </w:rPr>
        <w:t>"</w:t>
      </w:r>
      <w:r w:rsidRPr="00933B0F">
        <w:rPr>
          <w:rFonts w:ascii="Calibri" w:eastAsia="Times New Roman" w:hAnsi="Calibri" w:cs="Times New Roman"/>
          <w:b/>
          <w:bCs/>
          <w:color w:val="575758"/>
          <w:sz w:val="28"/>
          <w:szCs w:val="28"/>
          <w:rtl/>
        </w:rPr>
        <w:t>المادة 98</w:t>
      </w:r>
      <w:r w:rsidRPr="00933B0F">
        <w:rPr>
          <w:rFonts w:ascii="Calibri" w:eastAsia="Times New Roman" w:hAnsi="Calibri" w:cs="Times New Roman"/>
          <w:color w:val="575758"/>
          <w:sz w:val="28"/>
          <w:szCs w:val="28"/>
          <w:rtl/>
        </w:rPr>
        <w:t>. - يستفيد .................................... في درجة معادلة ، وذلك حسب الجدول التالي :</w:t>
      </w:r>
      <w:r w:rsidRPr="00933B0F">
        <w:rPr>
          <w:rFonts w:ascii="Arial" w:eastAsia="Times New Roman" w:hAnsi="Arial" w:cs="Arial"/>
          <w:color w:val="575758"/>
          <w:sz w:val="28"/>
          <w:szCs w:val="28"/>
          <w:rtl/>
        </w:rPr>
        <w:br/>
      </w:r>
      <w:r w:rsidRPr="00933B0F">
        <w:rPr>
          <w:rFonts w:ascii="Calibri" w:eastAsia="Times New Roman" w:hAnsi="Calibri" w:cs="Times New Roman"/>
          <w:color w:val="575758"/>
          <w:sz w:val="28"/>
          <w:szCs w:val="28"/>
          <w:rtl/>
        </w:rPr>
        <w:t>ابتداء من فاتح يناير 2009</w:t>
      </w:r>
    </w:p>
    <w:tbl>
      <w:tblPr>
        <w:bidiVisual/>
        <w:tblW w:w="0" w:type="auto"/>
        <w:jc w:val="center"/>
        <w:tblCellSpacing w:w="7" w:type="dxa"/>
        <w:shd w:val="clear" w:color="auto" w:fill="F0F4FB"/>
        <w:tblCellMar>
          <w:top w:w="75" w:type="dxa"/>
          <w:left w:w="75" w:type="dxa"/>
          <w:bottom w:w="75" w:type="dxa"/>
          <w:right w:w="75" w:type="dxa"/>
        </w:tblCellMar>
        <w:tblLook w:val="04A0"/>
      </w:tblPr>
      <w:tblGrid>
        <w:gridCol w:w="4545"/>
        <w:gridCol w:w="2542"/>
        <w:gridCol w:w="1300"/>
        <w:gridCol w:w="1303"/>
      </w:tblGrid>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الأطر</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والدرجات الخاضعة للنظام الأساسي الخاص بموظفي وزارة الثقافة</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عن التعليم أو </w:t>
            </w:r>
            <w:proofErr w:type="gramStart"/>
            <w:r w:rsidRPr="00933B0F">
              <w:rPr>
                <w:rFonts w:ascii="Trebuchet MS" w:eastAsia="Times New Roman" w:hAnsi="Trebuchet MS" w:cs="Times New Roman"/>
                <w:b/>
                <w:bCs/>
                <w:sz w:val="21"/>
                <w:szCs w:val="21"/>
                <w:rtl/>
              </w:rPr>
              <w:t>التعويض</w:t>
            </w:r>
            <w:proofErr w:type="gramEnd"/>
            <w:r w:rsidRPr="00933B0F">
              <w:rPr>
                <w:rFonts w:ascii="Trebuchet MS" w:eastAsia="Times New Roman" w:hAnsi="Trebuchet MS" w:cs="Times New Roman"/>
                <w:b/>
                <w:bCs/>
                <w:sz w:val="21"/>
                <w:szCs w:val="21"/>
                <w:rtl/>
              </w:rPr>
              <w:t xml:space="preserve"> عن التدرج الإداري</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عن الأعباء</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عن </w:t>
            </w:r>
            <w:proofErr w:type="spellStart"/>
            <w:r w:rsidRPr="00933B0F">
              <w:rPr>
                <w:rFonts w:ascii="Trebuchet MS" w:eastAsia="Times New Roman" w:hAnsi="Trebuchet MS" w:cs="Times New Roman"/>
                <w:b/>
                <w:bCs/>
                <w:sz w:val="21"/>
                <w:szCs w:val="21"/>
                <w:rtl/>
              </w:rPr>
              <w:t>التأطير</w:t>
            </w:r>
            <w:proofErr w:type="spellEnd"/>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مفتش</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ممتاز (خارج السلم</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6.400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5.500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مفتش</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(السلم 11) من الرتبة 1 إلى الرتبة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950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roofErr w:type="gramStart"/>
            <w:r w:rsidRPr="00933B0F">
              <w:rPr>
                <w:rFonts w:ascii="Trebuchet MS" w:eastAsia="Times New Roman" w:hAnsi="Trebuchet MS" w:cs="Times New Roman"/>
                <w:b/>
                <w:bCs/>
                <w:sz w:val="21"/>
                <w:szCs w:val="21"/>
                <w:rtl/>
              </w:rPr>
              <w:t>مفتش</w:t>
            </w:r>
            <w:proofErr w:type="gramEnd"/>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(السلم 11) من الرتبة 6 فما 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4.591</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الممتازة (خارج السلم</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6.400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5.500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الأولى (السلم 11) من الرتبة 1 إلى الرتبة</w:t>
            </w:r>
            <w:r w:rsidRPr="00933B0F">
              <w:rPr>
                <w:rFonts w:ascii="Trebuchet MS" w:eastAsia="Times New Roman" w:hAnsi="Trebuchet MS" w:cs="Times New Roman"/>
                <w:b/>
                <w:bCs/>
                <w:sz w:val="21"/>
                <w:szCs w:val="21"/>
              </w:rPr>
              <w:t xml:space="preserve">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950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التعليم الفني من الدرجة الأولى (السلم 11) من الرتبة 6 </w:t>
            </w:r>
            <w:proofErr w:type="gramStart"/>
            <w:r w:rsidRPr="00933B0F">
              <w:rPr>
                <w:rFonts w:ascii="Trebuchet MS" w:eastAsia="Times New Roman" w:hAnsi="Trebuchet MS" w:cs="Times New Roman"/>
                <w:b/>
                <w:bCs/>
                <w:sz w:val="21"/>
                <w:szCs w:val="21"/>
                <w:rtl/>
              </w:rPr>
              <w:t>فما</w:t>
            </w:r>
            <w:proofErr w:type="gramEnd"/>
            <w:r w:rsidRPr="00933B0F">
              <w:rPr>
                <w:rFonts w:ascii="Trebuchet MS" w:eastAsia="Times New Roman" w:hAnsi="Trebuchet MS" w:cs="Times New Roman"/>
                <w:b/>
                <w:bCs/>
                <w:sz w:val="21"/>
                <w:szCs w:val="21"/>
                <w:rtl/>
              </w:rPr>
              <w:t xml:space="preserve"> 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4.591</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الثانية (السلم 10) من الرتبة 1 إلى الرتبة</w:t>
            </w:r>
            <w:r w:rsidRPr="00933B0F">
              <w:rPr>
                <w:rFonts w:ascii="Trebuchet MS" w:eastAsia="Times New Roman" w:hAnsi="Trebuchet MS" w:cs="Times New Roman"/>
                <w:b/>
                <w:bCs/>
                <w:sz w:val="21"/>
                <w:szCs w:val="21"/>
              </w:rPr>
              <w:t xml:space="preserve">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2.217</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التعليم الفني من الدرجة الثانية (السلم 10) من الرتبة 6 </w:t>
            </w:r>
            <w:proofErr w:type="gramStart"/>
            <w:r w:rsidRPr="00933B0F">
              <w:rPr>
                <w:rFonts w:ascii="Trebuchet MS" w:eastAsia="Times New Roman" w:hAnsi="Trebuchet MS" w:cs="Times New Roman"/>
                <w:b/>
                <w:bCs/>
                <w:sz w:val="21"/>
                <w:szCs w:val="21"/>
                <w:rtl/>
              </w:rPr>
              <w:t>فما</w:t>
            </w:r>
            <w:proofErr w:type="gramEnd"/>
            <w:r w:rsidRPr="00933B0F">
              <w:rPr>
                <w:rFonts w:ascii="Trebuchet MS" w:eastAsia="Times New Roman" w:hAnsi="Trebuchet MS" w:cs="Times New Roman"/>
                <w:b/>
                <w:bCs/>
                <w:sz w:val="21"/>
                <w:szCs w:val="21"/>
                <w:rtl/>
              </w:rPr>
              <w:t xml:space="preserve"> 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2.250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700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مساعد من الدرجة الأولى (السلم 11) من الرتبة 1 إلى الرتبة</w:t>
            </w:r>
            <w:r w:rsidRPr="00933B0F">
              <w:rPr>
                <w:rFonts w:ascii="Trebuchet MS" w:eastAsia="Times New Roman" w:hAnsi="Trebuchet MS" w:cs="Times New Roman"/>
                <w:b/>
                <w:bCs/>
                <w:sz w:val="21"/>
                <w:szCs w:val="21"/>
              </w:rPr>
              <w:t xml:space="preserve">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950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roofErr w:type="gramStart"/>
            <w:r w:rsidRPr="00933B0F">
              <w:rPr>
                <w:rFonts w:ascii="Trebuchet MS" w:eastAsia="Times New Roman" w:hAnsi="Trebuchet MS" w:cs="Times New Roman"/>
                <w:b/>
                <w:bCs/>
                <w:sz w:val="21"/>
                <w:szCs w:val="21"/>
                <w:rtl/>
              </w:rPr>
              <w:t>أستاذ</w:t>
            </w:r>
            <w:proofErr w:type="gramEnd"/>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مساعد من الدرجة الأولى (السلم 11) من الرتبة 6 فما</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4.591</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3.600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مساعد من الدرجة الثانية (السلم 10) من الرتبة 1 إلى الرتبة</w:t>
            </w:r>
            <w:r w:rsidRPr="00933B0F">
              <w:rPr>
                <w:rFonts w:ascii="Trebuchet MS" w:eastAsia="Times New Roman" w:hAnsi="Trebuchet MS" w:cs="Times New Roman"/>
                <w:b/>
                <w:bCs/>
                <w:sz w:val="21"/>
                <w:szCs w:val="21"/>
              </w:rPr>
              <w:t xml:space="preserve">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2.217</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roofErr w:type="gramStart"/>
            <w:r w:rsidRPr="00933B0F">
              <w:rPr>
                <w:rFonts w:ascii="Trebuchet MS" w:eastAsia="Times New Roman" w:hAnsi="Trebuchet MS" w:cs="Times New Roman"/>
                <w:b/>
                <w:bCs/>
                <w:sz w:val="21"/>
                <w:szCs w:val="21"/>
                <w:rtl/>
              </w:rPr>
              <w:t>أستاذ</w:t>
            </w:r>
            <w:proofErr w:type="gramEnd"/>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التعليم الفني مساعد من الدرجة الثانية (السلم 10) من </w:t>
            </w:r>
            <w:r w:rsidRPr="00933B0F">
              <w:rPr>
                <w:rFonts w:ascii="Trebuchet MS" w:eastAsia="Times New Roman" w:hAnsi="Trebuchet MS" w:cs="Times New Roman"/>
                <w:b/>
                <w:bCs/>
                <w:sz w:val="21"/>
                <w:szCs w:val="21"/>
                <w:rtl/>
              </w:rPr>
              <w:lastRenderedPageBreak/>
              <w:t>الرتبة 6 فما</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lastRenderedPageBreak/>
              <w:t>2.250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700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lastRenderedPageBreak/>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معلم</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الأولى (السلم 10) من الرتبة 1 إلى الرتبة</w:t>
            </w:r>
            <w:r w:rsidRPr="00933B0F">
              <w:rPr>
                <w:rFonts w:ascii="Trebuchet MS" w:eastAsia="Times New Roman" w:hAnsi="Trebuchet MS" w:cs="Times New Roman"/>
                <w:b/>
                <w:bCs/>
                <w:sz w:val="21"/>
                <w:szCs w:val="21"/>
              </w:rPr>
              <w:t xml:space="preserve"> 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2217</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roofErr w:type="gramStart"/>
            <w:r w:rsidRPr="00933B0F">
              <w:rPr>
                <w:rFonts w:ascii="Trebuchet MS" w:eastAsia="Times New Roman" w:hAnsi="Trebuchet MS" w:cs="Times New Roman"/>
                <w:b/>
                <w:bCs/>
                <w:sz w:val="21"/>
                <w:szCs w:val="21"/>
                <w:rtl/>
              </w:rPr>
              <w:t>معلم</w:t>
            </w:r>
            <w:proofErr w:type="gramEnd"/>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الأولى (السلم 10) من الرتبة 6 فما فوق</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2250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1.000</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700</w:t>
            </w: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r>
    </w:tbl>
    <w:p w:rsidR="00933B0F" w:rsidRPr="00933B0F" w:rsidRDefault="00933B0F" w:rsidP="00933B0F">
      <w:pPr>
        <w:shd w:val="clear" w:color="auto" w:fill="FFFFFF" w:themeFill="background1"/>
        <w:bidi/>
        <w:spacing w:after="240" w:line="288" w:lineRule="atLeast"/>
        <w:rPr>
          <w:rFonts w:ascii="Arial" w:eastAsia="Times New Roman" w:hAnsi="Arial" w:cs="Arial"/>
          <w:sz w:val="18"/>
          <w:szCs w:val="18"/>
          <w:rtl/>
        </w:rPr>
      </w:pPr>
      <w:r w:rsidRPr="00933B0F">
        <w:rPr>
          <w:rFonts w:ascii="Arial" w:eastAsia="Times New Roman" w:hAnsi="Arial" w:cs="Arial"/>
          <w:sz w:val="18"/>
          <w:szCs w:val="18"/>
          <w:rtl/>
        </w:rPr>
        <w:br/>
      </w:r>
      <w:r w:rsidRPr="00933B0F">
        <w:rPr>
          <w:rFonts w:ascii="Calibri" w:eastAsia="Times New Roman" w:hAnsi="Calibri" w:cs="Times New Roman"/>
          <w:b/>
          <w:bCs/>
          <w:sz w:val="21"/>
          <w:szCs w:val="21"/>
          <w:rtl/>
        </w:rPr>
        <w:t>ابتداء من فاتح يوليو 2009</w:t>
      </w:r>
    </w:p>
    <w:tbl>
      <w:tblPr>
        <w:bidiVisual/>
        <w:tblW w:w="0" w:type="auto"/>
        <w:jc w:val="center"/>
        <w:tblCellSpacing w:w="7" w:type="dxa"/>
        <w:shd w:val="clear" w:color="auto" w:fill="F0F4FB"/>
        <w:tblCellMar>
          <w:top w:w="75" w:type="dxa"/>
          <w:left w:w="75" w:type="dxa"/>
          <w:bottom w:w="75" w:type="dxa"/>
          <w:right w:w="75" w:type="dxa"/>
        </w:tblCellMar>
        <w:tblLook w:val="04A0"/>
      </w:tblPr>
      <w:tblGrid>
        <w:gridCol w:w="4200"/>
        <w:gridCol w:w="2772"/>
        <w:gridCol w:w="1358"/>
        <w:gridCol w:w="1360"/>
      </w:tblGrid>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الأطر</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والدرجات الخاضعة للنظام الأساسي الخاص بموظفي وزارة الثقافة</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عن التعليم أو </w:t>
            </w:r>
            <w:proofErr w:type="gramStart"/>
            <w:r w:rsidRPr="00933B0F">
              <w:rPr>
                <w:rFonts w:ascii="Trebuchet MS" w:eastAsia="Times New Roman" w:hAnsi="Trebuchet MS" w:cs="Times New Roman"/>
                <w:b/>
                <w:bCs/>
                <w:sz w:val="21"/>
                <w:szCs w:val="21"/>
                <w:rtl/>
              </w:rPr>
              <w:t>التعويض</w:t>
            </w:r>
            <w:proofErr w:type="gramEnd"/>
            <w:r w:rsidRPr="00933B0F">
              <w:rPr>
                <w:rFonts w:ascii="Trebuchet MS" w:eastAsia="Times New Roman" w:hAnsi="Trebuchet MS" w:cs="Times New Roman"/>
                <w:b/>
                <w:bCs/>
                <w:sz w:val="21"/>
                <w:szCs w:val="21"/>
                <w:rtl/>
              </w:rPr>
              <w:t xml:space="preserve"> عن التدرج الإداري</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عن الأعباء</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التعويض</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 xml:space="preserve">عن </w:t>
            </w:r>
            <w:proofErr w:type="spellStart"/>
            <w:r w:rsidRPr="00933B0F">
              <w:rPr>
                <w:rFonts w:ascii="Trebuchet MS" w:eastAsia="Times New Roman" w:hAnsi="Trebuchet MS" w:cs="Times New Roman"/>
                <w:b/>
                <w:bCs/>
                <w:sz w:val="21"/>
                <w:szCs w:val="21"/>
                <w:rtl/>
              </w:rPr>
              <w:t>التأطير</w:t>
            </w:r>
            <w:proofErr w:type="spellEnd"/>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أستاذ</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مساعد من الدرجة الثالثة (السلم 9</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2.101</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305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معلم</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الثانية (السلم 9</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2.101</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305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معلم</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الثالثة (السلم 8</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1.909</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305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r w:rsidR="00933B0F" w:rsidRPr="00933B0F" w:rsidTr="00933B0F">
        <w:trPr>
          <w:tblCellSpacing w:w="7" w:type="dxa"/>
          <w:jc w:val="center"/>
        </w:trPr>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tl/>
              </w:rPr>
              <w:t>معلم</w:t>
            </w:r>
            <w:r w:rsidRPr="00933B0F">
              <w:rPr>
                <w:rFonts w:ascii="Trebuchet MS" w:eastAsia="Times New Roman" w:hAnsi="Trebuchet MS" w:cs="Times New Roman"/>
                <w:b/>
                <w:bCs/>
                <w:sz w:val="21"/>
                <w:szCs w:val="21"/>
              </w:rPr>
              <w:t xml:space="preserve"> </w:t>
            </w:r>
            <w:r w:rsidRPr="00933B0F">
              <w:rPr>
                <w:rFonts w:ascii="Trebuchet MS" w:eastAsia="Times New Roman" w:hAnsi="Trebuchet MS" w:cs="Times New Roman"/>
                <w:b/>
                <w:bCs/>
                <w:sz w:val="21"/>
                <w:szCs w:val="21"/>
                <w:rtl/>
              </w:rPr>
              <w:t>التعليم الفني من الدرجة الرابعة (السلم 7</w:t>
            </w:r>
            <w:r w:rsidRPr="00933B0F">
              <w:rPr>
                <w:rFonts w:ascii="Trebuchet MS" w:eastAsia="Times New Roman" w:hAnsi="Trebuchet MS" w:cs="Times New Roman"/>
                <w:b/>
                <w:bCs/>
                <w:sz w:val="21"/>
                <w:szCs w:val="21"/>
              </w:rPr>
              <w:t>)</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1.702</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r w:rsidRPr="00933B0F">
              <w:rPr>
                <w:rFonts w:ascii="Trebuchet MS" w:eastAsia="Times New Roman" w:hAnsi="Trebuchet MS" w:cs="Times New Roman"/>
                <w:b/>
                <w:bCs/>
                <w:sz w:val="21"/>
                <w:szCs w:val="21"/>
              </w:rPr>
              <w:t>305</w:t>
            </w:r>
          </w:p>
        </w:tc>
        <w:tc>
          <w:tcPr>
            <w:tcW w:w="0" w:type="auto"/>
            <w:tcBorders>
              <w:top w:val="single" w:sz="6" w:space="0" w:color="55769D"/>
              <w:left w:val="single" w:sz="6" w:space="0" w:color="55769D"/>
              <w:bottom w:val="single" w:sz="6" w:space="0" w:color="55769D"/>
              <w:right w:val="single" w:sz="6" w:space="0" w:color="55769D"/>
            </w:tcBorders>
            <w:shd w:val="clear" w:color="auto" w:fill="F0F4FB"/>
            <w:vAlign w:val="center"/>
            <w:hideMark/>
          </w:tcPr>
          <w:p w:rsidR="00933B0F" w:rsidRPr="00933B0F" w:rsidRDefault="00933B0F" w:rsidP="00933B0F">
            <w:pPr>
              <w:shd w:val="clear" w:color="auto" w:fill="FFFFFF" w:themeFill="background1"/>
              <w:bidi/>
              <w:spacing w:after="0" w:line="288" w:lineRule="atLeast"/>
              <w:rPr>
                <w:rFonts w:ascii="Trebuchet MS" w:eastAsia="Times New Roman" w:hAnsi="Trebuchet MS" w:cs="Times New Roman"/>
                <w:sz w:val="17"/>
                <w:szCs w:val="17"/>
              </w:rPr>
            </w:pPr>
          </w:p>
        </w:tc>
      </w:tr>
    </w:tbl>
    <w:p w:rsidR="00933B0F" w:rsidRPr="00933B0F" w:rsidRDefault="00933B0F" w:rsidP="00933B0F">
      <w:pPr>
        <w:bidi/>
        <w:rPr>
          <w:rFonts w:ascii="Calibri" w:eastAsia="Times New Roman" w:hAnsi="Calibri" w:cs="Times New Roman"/>
          <w:color w:val="575758"/>
          <w:sz w:val="24"/>
          <w:szCs w:val="24"/>
        </w:rPr>
      </w:pPr>
      <w:r w:rsidRPr="00933B0F">
        <w:rPr>
          <w:rFonts w:ascii="Arial" w:eastAsia="Times New Roman" w:hAnsi="Arial" w:cs="Arial"/>
          <w:color w:val="575758"/>
          <w:sz w:val="18"/>
          <w:szCs w:val="18"/>
          <w:rtl/>
        </w:rPr>
        <w:br/>
      </w:r>
      <w:r w:rsidRPr="00933B0F">
        <w:rPr>
          <w:rFonts w:ascii="Arial" w:eastAsia="Times New Roman" w:hAnsi="Arial" w:cs="Arial"/>
          <w:color w:val="575758"/>
          <w:sz w:val="18"/>
          <w:szCs w:val="18"/>
          <w:rtl/>
        </w:rPr>
        <w:br/>
      </w:r>
      <w:r w:rsidRPr="00933B0F">
        <w:rPr>
          <w:rFonts w:ascii="Calibri" w:eastAsia="Times New Roman" w:hAnsi="Calibri" w:cs="Times New Roman"/>
          <w:b/>
          <w:bCs/>
          <w:color w:val="000021"/>
          <w:sz w:val="24"/>
          <w:szCs w:val="24"/>
          <w:rtl/>
        </w:rPr>
        <w:t>المادة الثانية</w:t>
      </w:r>
      <w:r w:rsidRPr="00933B0F">
        <w:rPr>
          <w:rFonts w:ascii="Calibri" w:eastAsia="Times New Roman" w:hAnsi="Calibri" w:cs="Times New Roman"/>
          <w:color w:val="000021"/>
          <w:sz w:val="24"/>
          <w:szCs w:val="24"/>
          <w:rtl/>
        </w:rPr>
        <w:t xml:space="preserve"> :</w:t>
      </w:r>
      <w:r w:rsidRPr="00933B0F">
        <w:rPr>
          <w:rFonts w:ascii="Calibri" w:eastAsia="Times New Roman" w:hAnsi="Calibri" w:cs="Times New Roman"/>
          <w:color w:val="575758"/>
          <w:sz w:val="24"/>
          <w:szCs w:val="24"/>
          <w:rtl/>
        </w:rPr>
        <w:t>يسند تنفيذ هذا المرسوم ، الذي ينشر بالجريدة الرسمية ، إلى وزيرة الثقافة ووزير الاقتصاد والمالية والوزير المنتدب لدى الوزير الأول المكلف بتحديث القطاعات العامة ، كل واحد منهم فيما يخصه.</w:t>
      </w:r>
    </w:p>
    <w:p w:rsidR="00304268" w:rsidRDefault="00933B0F" w:rsidP="00933B0F">
      <w:pPr>
        <w:bidi/>
        <w:jc w:val="center"/>
      </w:pP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وحرر بالرباط في 24 من محرم 1430 (21 يناير 2009).</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 xml:space="preserve">الإمضاء : عباس </w:t>
      </w:r>
      <w:proofErr w:type="spellStart"/>
      <w:r w:rsidRPr="00933B0F">
        <w:rPr>
          <w:rFonts w:ascii="Arial" w:eastAsia="Times New Roman" w:hAnsi="Arial" w:cs="Arial"/>
          <w:b/>
          <w:bCs/>
          <w:color w:val="575758"/>
          <w:sz w:val="20"/>
          <w:szCs w:val="20"/>
          <w:rtl/>
        </w:rPr>
        <w:t>الفاسي</w:t>
      </w:r>
      <w:proofErr w:type="spellEnd"/>
      <w:r w:rsidRPr="00933B0F">
        <w:rPr>
          <w:rFonts w:ascii="Arial" w:eastAsia="Times New Roman" w:hAnsi="Arial" w:cs="Arial"/>
          <w:b/>
          <w:bCs/>
          <w:color w:val="575758"/>
          <w:sz w:val="20"/>
          <w:szCs w:val="20"/>
          <w:rtl/>
        </w:rPr>
        <w:t>.</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وقعه بالعطف :</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وزيرة الثقافة ،</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 xml:space="preserve">الإمضاء : ثريا </w:t>
      </w:r>
      <w:proofErr w:type="spellStart"/>
      <w:r w:rsidRPr="00933B0F">
        <w:rPr>
          <w:rFonts w:ascii="Arial" w:eastAsia="Times New Roman" w:hAnsi="Arial" w:cs="Arial"/>
          <w:b/>
          <w:bCs/>
          <w:color w:val="575758"/>
          <w:sz w:val="20"/>
          <w:szCs w:val="20"/>
          <w:rtl/>
        </w:rPr>
        <w:t>اقريتيف</w:t>
      </w:r>
      <w:proofErr w:type="spellEnd"/>
      <w:r w:rsidRPr="00933B0F">
        <w:rPr>
          <w:rFonts w:ascii="Arial" w:eastAsia="Times New Roman" w:hAnsi="Arial" w:cs="Arial"/>
          <w:b/>
          <w:bCs/>
          <w:color w:val="575758"/>
          <w:sz w:val="20"/>
          <w:szCs w:val="20"/>
          <w:rtl/>
        </w:rPr>
        <w:t xml:space="preserve"> (جبران).</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وزير الاقتصاد والمالية ،</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 xml:space="preserve">الإمضاء : صلاح الدين </w:t>
      </w:r>
      <w:proofErr w:type="spellStart"/>
      <w:r w:rsidRPr="00933B0F">
        <w:rPr>
          <w:rFonts w:ascii="Arial" w:eastAsia="Times New Roman" w:hAnsi="Arial" w:cs="Arial"/>
          <w:b/>
          <w:bCs/>
          <w:color w:val="575758"/>
          <w:sz w:val="20"/>
          <w:szCs w:val="20"/>
          <w:rtl/>
        </w:rPr>
        <w:t>المزوار</w:t>
      </w:r>
      <w:proofErr w:type="spellEnd"/>
      <w:r w:rsidRPr="00933B0F">
        <w:rPr>
          <w:rFonts w:ascii="Arial" w:eastAsia="Times New Roman" w:hAnsi="Arial" w:cs="Arial"/>
          <w:b/>
          <w:bCs/>
          <w:color w:val="575758"/>
          <w:sz w:val="20"/>
          <w:szCs w:val="20"/>
          <w:rtl/>
        </w:rPr>
        <w:t>.</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الوزير المنتدب لدى الوزير الأول المكلف بتحديث القطاعات العامة ،</w:t>
      </w:r>
      <w:r w:rsidRPr="00933B0F">
        <w:rPr>
          <w:rFonts w:ascii="Arial" w:eastAsia="Times New Roman" w:hAnsi="Arial" w:cs="Arial"/>
          <w:color w:val="575758"/>
          <w:sz w:val="18"/>
          <w:szCs w:val="18"/>
          <w:rtl/>
        </w:rPr>
        <w:br/>
      </w:r>
      <w:r w:rsidRPr="00933B0F">
        <w:rPr>
          <w:rFonts w:ascii="Arial" w:eastAsia="Times New Roman" w:hAnsi="Arial" w:cs="Arial"/>
          <w:b/>
          <w:bCs/>
          <w:color w:val="575758"/>
          <w:sz w:val="20"/>
          <w:szCs w:val="20"/>
          <w:rtl/>
        </w:rPr>
        <w:t xml:space="preserve">الإمضاء : محمد </w:t>
      </w:r>
      <w:proofErr w:type="spellStart"/>
      <w:r w:rsidRPr="00933B0F">
        <w:rPr>
          <w:rFonts w:ascii="Arial" w:eastAsia="Times New Roman" w:hAnsi="Arial" w:cs="Arial"/>
          <w:b/>
          <w:bCs/>
          <w:color w:val="575758"/>
          <w:sz w:val="20"/>
          <w:szCs w:val="20"/>
          <w:rtl/>
        </w:rPr>
        <w:t>عبو</w:t>
      </w:r>
      <w:proofErr w:type="spellEnd"/>
      <w:r w:rsidRPr="00933B0F">
        <w:rPr>
          <w:rFonts w:ascii="Arial" w:eastAsia="Times New Roman" w:hAnsi="Arial" w:cs="Arial"/>
          <w:b/>
          <w:bCs/>
          <w:color w:val="575758"/>
          <w:sz w:val="20"/>
          <w:szCs w:val="20"/>
          <w:rtl/>
        </w:rPr>
        <w:t>.</w:t>
      </w:r>
      <w:r w:rsidRPr="00933B0F">
        <w:rPr>
          <w:rFonts w:ascii="Arial" w:eastAsia="Times New Roman" w:hAnsi="Arial" w:cs="Arial"/>
          <w:color w:val="575758"/>
          <w:sz w:val="18"/>
          <w:szCs w:val="18"/>
          <w:rtl/>
        </w:rPr>
        <w:br/>
      </w:r>
    </w:p>
    <w:p w:rsidR="009F627D" w:rsidRDefault="009F627D" w:rsidP="009F627D">
      <w:pPr>
        <w:bidi/>
        <w:jc w:val="center"/>
      </w:pPr>
    </w:p>
    <w:p w:rsidR="009F627D" w:rsidRDefault="009F627D" w:rsidP="009F627D">
      <w:pPr>
        <w:bidi/>
        <w:jc w:val="center"/>
      </w:pPr>
    </w:p>
    <w:p w:rsidR="009F627D" w:rsidRDefault="009F627D" w:rsidP="009F627D">
      <w:pPr>
        <w:bidi/>
        <w:jc w:val="center"/>
      </w:pPr>
    </w:p>
    <w:p w:rsidR="009F627D" w:rsidRDefault="009F627D" w:rsidP="009F627D">
      <w:pPr>
        <w:bidi/>
        <w:jc w:val="center"/>
      </w:pPr>
    </w:p>
    <w:p w:rsidR="009F627D" w:rsidRDefault="009F627D" w:rsidP="009F627D">
      <w:pPr>
        <w:bidi/>
        <w:jc w:val="center"/>
      </w:pPr>
    </w:p>
    <w:p w:rsidR="009F627D" w:rsidRDefault="009F627D" w:rsidP="009F627D">
      <w:pPr>
        <w:bidi/>
        <w:jc w:val="center"/>
      </w:pPr>
    </w:p>
    <w:p w:rsidR="009F627D" w:rsidRPr="00933B0F" w:rsidRDefault="009F627D" w:rsidP="009F627D">
      <w:pPr>
        <w:bidi/>
        <w:spacing w:before="450" w:after="240" w:line="400" w:lineRule="atLeast"/>
        <w:ind w:right="-426"/>
        <w:jc w:val="highKashida"/>
        <w:outlineLvl w:val="1"/>
        <w:rPr>
          <w:rFonts w:ascii="Calibri" w:eastAsia="Times New Roman" w:hAnsi="Calibri" w:cs="Times New Roman"/>
          <w:color w:val="000000" w:themeColor="text1"/>
          <w:sz w:val="28"/>
          <w:szCs w:val="28"/>
          <w:lang w:bidi="ar-MA"/>
        </w:rPr>
      </w:pPr>
      <w:r>
        <w:rPr>
          <w:rFonts w:ascii="Calibri" w:eastAsia="Times New Roman" w:hAnsi="Calibri" w:cs="Times New Roman" w:hint="cs"/>
          <w:color w:val="000000" w:themeColor="text1"/>
          <w:sz w:val="28"/>
          <w:szCs w:val="28"/>
          <w:rtl/>
          <w:lang w:bidi="ar-MA"/>
        </w:rPr>
        <w:lastRenderedPageBreak/>
        <w:t xml:space="preserve">                                                         ج.ر عدد </w:t>
      </w:r>
      <w:r>
        <w:rPr>
          <w:rFonts w:ascii="Calibri" w:eastAsia="Times New Roman" w:hAnsi="Calibri" w:cs="Times New Roman"/>
          <w:color w:val="000000" w:themeColor="text1"/>
          <w:sz w:val="28"/>
          <w:szCs w:val="28"/>
          <w:lang w:bidi="ar-MA"/>
        </w:rPr>
        <w:t>5425</w:t>
      </w:r>
      <w:r>
        <w:rPr>
          <w:rFonts w:ascii="Calibri" w:eastAsia="Times New Roman" w:hAnsi="Calibri" w:cs="Times New Roman" w:hint="cs"/>
          <w:color w:val="000000" w:themeColor="text1"/>
          <w:sz w:val="28"/>
          <w:szCs w:val="28"/>
          <w:rtl/>
          <w:lang w:bidi="ar-MA"/>
        </w:rPr>
        <w:t xml:space="preserve"> بتاريخ </w:t>
      </w:r>
      <w:r>
        <w:rPr>
          <w:rFonts w:ascii="Calibri" w:eastAsia="Times New Roman" w:hAnsi="Calibri" w:cs="Times New Roman"/>
          <w:color w:val="000000" w:themeColor="text1"/>
          <w:sz w:val="28"/>
          <w:szCs w:val="28"/>
          <w:lang w:bidi="ar-MA"/>
        </w:rPr>
        <w:t>29</w:t>
      </w:r>
      <w:r>
        <w:rPr>
          <w:rFonts w:ascii="Calibri" w:eastAsia="Times New Roman" w:hAnsi="Calibri" w:cs="Times New Roman" w:hint="cs"/>
          <w:color w:val="000000" w:themeColor="text1"/>
          <w:sz w:val="28"/>
          <w:szCs w:val="28"/>
          <w:rtl/>
          <w:lang w:bidi="ar-MA"/>
        </w:rPr>
        <w:t>/</w:t>
      </w:r>
      <w:r>
        <w:rPr>
          <w:rFonts w:ascii="Calibri" w:eastAsia="Times New Roman" w:hAnsi="Calibri" w:cs="Times New Roman"/>
          <w:color w:val="000000" w:themeColor="text1"/>
          <w:sz w:val="28"/>
          <w:szCs w:val="28"/>
          <w:lang w:bidi="ar-MA"/>
        </w:rPr>
        <w:t>5</w:t>
      </w:r>
      <w:r>
        <w:rPr>
          <w:rFonts w:ascii="Calibri" w:eastAsia="Times New Roman" w:hAnsi="Calibri" w:cs="Times New Roman" w:hint="cs"/>
          <w:color w:val="000000" w:themeColor="text1"/>
          <w:sz w:val="28"/>
          <w:szCs w:val="28"/>
          <w:rtl/>
          <w:lang w:bidi="ar-MA"/>
        </w:rPr>
        <w:t>/</w:t>
      </w:r>
      <w:r>
        <w:rPr>
          <w:rFonts w:ascii="Calibri" w:eastAsia="Times New Roman" w:hAnsi="Calibri" w:cs="Times New Roman"/>
          <w:color w:val="000000" w:themeColor="text1"/>
          <w:sz w:val="28"/>
          <w:szCs w:val="28"/>
          <w:lang w:bidi="ar-MA"/>
        </w:rPr>
        <w:t>2006</w:t>
      </w:r>
    </w:p>
    <w:p w:rsidR="009F627D" w:rsidRDefault="009F627D" w:rsidP="009F627D">
      <w:pPr>
        <w:bidi/>
        <w:jc w:val="center"/>
      </w:pPr>
    </w:p>
    <w:p w:rsidR="009F627D" w:rsidRPr="009F627D" w:rsidRDefault="009F627D" w:rsidP="009F627D">
      <w:pPr>
        <w:bidi/>
        <w:spacing w:before="450" w:after="240" w:line="400" w:lineRule="atLeast"/>
        <w:outlineLvl w:val="1"/>
        <w:rPr>
          <w:rFonts w:ascii="Calibri" w:eastAsia="Times New Roman" w:hAnsi="Calibri" w:cs="Times New Roman"/>
          <w:b/>
          <w:bCs/>
          <w:sz w:val="28"/>
          <w:szCs w:val="28"/>
        </w:rPr>
      </w:pPr>
      <w:r w:rsidRPr="009F627D">
        <w:rPr>
          <w:rFonts w:ascii="Calibri" w:eastAsia="Times New Roman" w:hAnsi="Calibri" w:cs="Times New Roman"/>
          <w:b/>
          <w:bCs/>
          <w:sz w:val="28"/>
          <w:szCs w:val="28"/>
          <w:rtl/>
        </w:rPr>
        <w:t xml:space="preserve">مرسوم رقم 1011-04-2 صادر في 5 ربيع الآخر 1427 (3 </w:t>
      </w:r>
      <w:proofErr w:type="spellStart"/>
      <w:r w:rsidRPr="009F627D">
        <w:rPr>
          <w:rFonts w:ascii="Calibri" w:eastAsia="Times New Roman" w:hAnsi="Calibri" w:cs="Times New Roman"/>
          <w:b/>
          <w:bCs/>
          <w:sz w:val="28"/>
          <w:szCs w:val="28"/>
          <w:rtl/>
        </w:rPr>
        <w:t>ماي</w:t>
      </w:r>
      <w:proofErr w:type="spellEnd"/>
      <w:r w:rsidRPr="009F627D">
        <w:rPr>
          <w:rFonts w:ascii="Calibri" w:eastAsia="Times New Roman" w:hAnsi="Calibri" w:cs="Times New Roman"/>
          <w:b/>
          <w:bCs/>
          <w:sz w:val="28"/>
          <w:szCs w:val="28"/>
          <w:rtl/>
        </w:rPr>
        <w:t xml:space="preserve"> 2006) بتغيير وتتميم المرسوم رقم 922-90-2 الصادر في 7 ذي القعدة 1413 (29 أبريل 1993) في شأن النظام الأساسي الخاص بموظفي وزارة الشؤون الثقافية</w:t>
      </w:r>
    </w:p>
    <w:p w:rsidR="009F627D" w:rsidRDefault="009F627D" w:rsidP="009F627D">
      <w:pPr>
        <w:bidi/>
        <w:rPr>
          <w:rFonts w:ascii="Calibri" w:eastAsia="Times New Roman" w:hAnsi="Calibri" w:cs="Times New Roman"/>
          <w:b/>
          <w:bCs/>
          <w:color w:val="575758"/>
          <w:sz w:val="21"/>
          <w:szCs w:val="21"/>
        </w:rPr>
      </w:pPr>
      <w:r w:rsidRPr="009F627D">
        <w:rPr>
          <w:rFonts w:ascii="Calibri" w:eastAsia="Times New Roman" w:hAnsi="Calibri" w:cs="Times New Roman"/>
          <w:color w:val="575758"/>
          <w:sz w:val="28"/>
          <w:szCs w:val="28"/>
          <w:rtl/>
        </w:rPr>
        <w:t>الوزير الأول ،</w:t>
      </w:r>
      <w:r w:rsidRPr="009F627D">
        <w:rPr>
          <w:rFonts w:ascii="Arial" w:eastAsia="Times New Roman" w:hAnsi="Arial" w:cs="Arial"/>
          <w:color w:val="575758"/>
          <w:sz w:val="28"/>
          <w:szCs w:val="28"/>
          <w:rtl/>
        </w:rPr>
        <w:br/>
      </w:r>
      <w:r w:rsidRPr="009F627D">
        <w:rPr>
          <w:rFonts w:ascii="Calibri" w:eastAsia="Times New Roman" w:hAnsi="Calibri" w:cs="Times New Roman"/>
          <w:color w:val="575758"/>
          <w:sz w:val="28"/>
          <w:szCs w:val="28"/>
          <w:rtl/>
        </w:rPr>
        <w:t>بناء على المرسوم رقم 922-90-2 الصادر في 7 ذي القعدة 1413 (29 أبريل 1993) في شأن النظام الأساسي الخاص بموظفي وزارة الشؤون الثقافية ، ولاسيما المادة 98 منه ؛</w:t>
      </w:r>
      <w:r w:rsidRPr="009F627D">
        <w:rPr>
          <w:rFonts w:ascii="Arial" w:eastAsia="Times New Roman" w:hAnsi="Arial" w:cs="Arial"/>
          <w:color w:val="575758"/>
          <w:sz w:val="28"/>
          <w:szCs w:val="28"/>
          <w:rtl/>
        </w:rPr>
        <w:br/>
      </w:r>
      <w:r w:rsidRPr="009F627D">
        <w:rPr>
          <w:rFonts w:ascii="Calibri" w:eastAsia="Times New Roman" w:hAnsi="Calibri" w:cs="Times New Roman"/>
          <w:color w:val="575758"/>
          <w:sz w:val="28"/>
          <w:szCs w:val="28"/>
          <w:rtl/>
        </w:rPr>
        <w:t>وعلى المرسوم رقم 854-02-2 الصادر في 8 ذي الحجة 1423 (10 فبراير 2003) بشأن النظام الأساسي الخاص بموظفي وزارة التربية الوطنية ؛</w:t>
      </w:r>
      <w:r w:rsidRPr="009F627D">
        <w:rPr>
          <w:rFonts w:ascii="Arial" w:eastAsia="Times New Roman" w:hAnsi="Arial" w:cs="Arial"/>
          <w:color w:val="575758"/>
          <w:sz w:val="28"/>
          <w:szCs w:val="28"/>
          <w:rtl/>
        </w:rPr>
        <w:br/>
      </w:r>
      <w:r w:rsidRPr="009F627D">
        <w:rPr>
          <w:rFonts w:ascii="Calibri" w:eastAsia="Times New Roman" w:hAnsi="Calibri" w:cs="Times New Roman"/>
          <w:color w:val="575758"/>
          <w:sz w:val="28"/>
          <w:szCs w:val="28"/>
          <w:rtl/>
        </w:rPr>
        <w:t>وعلى المرسوم رقم 855-02-2 الصادر في 8 ذي الحجة 1423 (10 فبراير 2003) بشأن تحديد نظام التعويضات المخولة للموظفين الخاضعين للنظام الأساسي الخاص لموظفي وزارة التربية الوطنية ؛</w:t>
      </w:r>
      <w:r w:rsidRPr="009F627D">
        <w:rPr>
          <w:rFonts w:ascii="Arial" w:eastAsia="Times New Roman" w:hAnsi="Arial" w:cs="Arial"/>
          <w:color w:val="575758"/>
          <w:sz w:val="28"/>
          <w:szCs w:val="28"/>
          <w:rtl/>
        </w:rPr>
        <w:br/>
      </w:r>
      <w:r w:rsidRPr="009F627D">
        <w:rPr>
          <w:rFonts w:ascii="Calibri" w:eastAsia="Times New Roman" w:hAnsi="Calibri" w:cs="Times New Roman"/>
          <w:color w:val="575758"/>
          <w:sz w:val="28"/>
          <w:szCs w:val="28"/>
          <w:rtl/>
        </w:rPr>
        <w:t>وعلى المرسوم رقم 862-02-2 الصادر في 8 ذي الحجة 1423 (10 فبراير 2003) بشأن تحديد بداية استفادة موظفي وزارة التربية الوطنية من التعويضات المخولة لهم ؛</w:t>
      </w:r>
      <w:r w:rsidRPr="009F627D">
        <w:rPr>
          <w:rFonts w:ascii="Arial" w:eastAsia="Times New Roman" w:hAnsi="Arial" w:cs="Arial"/>
          <w:color w:val="575758"/>
          <w:sz w:val="28"/>
          <w:szCs w:val="28"/>
          <w:rtl/>
        </w:rPr>
        <w:br/>
      </w:r>
      <w:r w:rsidRPr="009F627D">
        <w:rPr>
          <w:rFonts w:ascii="Calibri" w:eastAsia="Times New Roman" w:hAnsi="Calibri" w:cs="Times New Roman"/>
          <w:color w:val="575758"/>
          <w:sz w:val="28"/>
          <w:szCs w:val="28"/>
          <w:rtl/>
        </w:rPr>
        <w:t>وبعد دراسة المرسوم في المجلس الوزاري المنعقد في 14 من ربيع الأول 1427 (13 أبريل 2006) ،</w:t>
      </w:r>
      <w:r w:rsidRPr="009F627D">
        <w:rPr>
          <w:rFonts w:ascii="Arial" w:eastAsia="Times New Roman" w:hAnsi="Arial" w:cs="Arial"/>
          <w:color w:val="575758"/>
          <w:sz w:val="18"/>
          <w:szCs w:val="18"/>
          <w:rtl/>
        </w:rPr>
        <w:br/>
      </w:r>
      <w:r w:rsidRPr="009F627D">
        <w:rPr>
          <w:rFonts w:ascii="Arial" w:eastAsia="Times New Roman" w:hAnsi="Arial" w:cs="Arial"/>
          <w:color w:val="575758"/>
          <w:sz w:val="18"/>
          <w:szCs w:val="18"/>
          <w:rtl/>
        </w:rPr>
        <w:br/>
      </w:r>
      <w:r w:rsidRPr="009F627D">
        <w:rPr>
          <w:rFonts w:ascii="Calibri" w:eastAsia="Times New Roman" w:hAnsi="Calibri" w:cs="Times New Roman"/>
          <w:b/>
          <w:bCs/>
          <w:color w:val="000021"/>
          <w:sz w:val="28"/>
          <w:szCs w:val="28"/>
          <w:rtl/>
        </w:rPr>
        <w:t>رسم ما يلي :</w:t>
      </w:r>
      <w:r w:rsidRPr="009F627D">
        <w:rPr>
          <w:rFonts w:ascii="Arial" w:eastAsia="Times New Roman" w:hAnsi="Arial" w:cs="Arial"/>
          <w:color w:val="575758"/>
          <w:sz w:val="18"/>
          <w:szCs w:val="18"/>
          <w:rtl/>
        </w:rPr>
        <w:br/>
      </w:r>
      <w:r w:rsidRPr="009F627D">
        <w:rPr>
          <w:rFonts w:ascii="Calibri" w:eastAsia="Times New Roman" w:hAnsi="Calibri" w:cs="Times New Roman"/>
          <w:b/>
          <w:bCs/>
          <w:color w:val="000021"/>
          <w:sz w:val="28"/>
          <w:szCs w:val="28"/>
          <w:rtl/>
        </w:rPr>
        <w:t>المادة الأولى :</w:t>
      </w:r>
      <w:r w:rsidRPr="009F627D">
        <w:rPr>
          <w:rFonts w:ascii="Calibri" w:eastAsia="Times New Roman" w:hAnsi="Calibri" w:cs="Times New Roman"/>
          <w:color w:val="575758"/>
          <w:sz w:val="28"/>
          <w:szCs w:val="28"/>
          <w:rtl/>
        </w:rPr>
        <w:t>تغير وتتمم المادة 98 من المرسوم رقم 922-90-2 المشار إليه أعلاه الصادر في 7 ذي القعدة 1413 (29 أبريل 1993) على النحو التالي :</w:t>
      </w:r>
      <w:r w:rsidRPr="009F627D">
        <w:rPr>
          <w:rFonts w:ascii="Arial" w:eastAsia="Times New Roman" w:hAnsi="Arial" w:cs="Arial"/>
          <w:color w:val="575758"/>
          <w:sz w:val="28"/>
          <w:szCs w:val="28"/>
          <w:rtl/>
        </w:rPr>
        <w:br/>
      </w:r>
      <w:r w:rsidRPr="009F627D">
        <w:rPr>
          <w:rFonts w:ascii="Calibri" w:eastAsia="Times New Roman" w:hAnsi="Calibri" w:cs="Times New Roman"/>
          <w:b/>
          <w:bCs/>
          <w:color w:val="575758"/>
          <w:sz w:val="28"/>
          <w:szCs w:val="28"/>
          <w:rtl/>
        </w:rPr>
        <w:t xml:space="preserve">"المادة 98. - </w:t>
      </w:r>
      <w:r w:rsidRPr="009F627D">
        <w:rPr>
          <w:rFonts w:ascii="Calibri" w:eastAsia="Times New Roman" w:hAnsi="Calibri" w:cs="Times New Roman"/>
          <w:color w:val="575758"/>
          <w:sz w:val="28"/>
          <w:szCs w:val="28"/>
          <w:rtl/>
        </w:rPr>
        <w:t>يستفيد ……………………………………….. في درجة معادلة ، وذلك حسب الجدول التالي :</w:t>
      </w:r>
      <w:r w:rsidRPr="009F627D">
        <w:rPr>
          <w:rFonts w:ascii="Arial" w:eastAsia="Times New Roman" w:hAnsi="Arial" w:cs="Arial"/>
          <w:color w:val="575758"/>
          <w:sz w:val="28"/>
          <w:szCs w:val="28"/>
          <w:rtl/>
        </w:rPr>
        <w:br/>
      </w:r>
      <w:r w:rsidRPr="009F627D">
        <w:rPr>
          <w:rFonts w:ascii="Arial" w:eastAsia="Times New Roman" w:hAnsi="Arial" w:cs="Arial"/>
          <w:color w:val="575758"/>
          <w:sz w:val="28"/>
          <w:szCs w:val="28"/>
          <w:rtl/>
        </w:rPr>
        <w:br/>
      </w:r>
      <w:r w:rsidRPr="009F627D">
        <w:rPr>
          <w:rFonts w:ascii="Calibri" w:eastAsia="Times New Roman" w:hAnsi="Calibri" w:cs="Times New Roman"/>
          <w:b/>
          <w:bCs/>
          <w:color w:val="000021"/>
          <w:sz w:val="28"/>
          <w:szCs w:val="28"/>
          <w:rtl/>
        </w:rPr>
        <w:t>جدول : (ص. 1386)</w:t>
      </w:r>
      <w:hyperlink r:id="rId4" w:tgtFrame="=_blank&#10;  " w:history="1">
        <w:r w:rsidRPr="009F627D">
          <w:rPr>
            <w:rFonts w:ascii="Calibri" w:eastAsia="Times New Roman" w:hAnsi="Calibri" w:cs="Calibri"/>
            <w:b/>
            <w:bCs/>
            <w:color w:val="213A70"/>
            <w:sz w:val="28"/>
            <w:szCs w:val="28"/>
            <w:rtl/>
          </w:rPr>
          <w:br/>
        </w:r>
        <w:r w:rsidRPr="009F627D">
          <w:rPr>
            <w:rFonts w:ascii="Calibri" w:eastAsia="Times New Roman" w:hAnsi="Calibri" w:cs="Times New Roman"/>
            <w:b/>
            <w:bCs/>
            <w:color w:val="213A70"/>
            <w:sz w:val="28"/>
            <w:szCs w:val="28"/>
            <w:rtl/>
          </w:rPr>
          <w:t>-الجدول</w:t>
        </w:r>
      </w:hyperlink>
      <w:r w:rsidRPr="009F627D">
        <w:rPr>
          <w:rFonts w:ascii="Arial" w:eastAsia="Times New Roman" w:hAnsi="Arial" w:cs="Arial"/>
          <w:color w:val="575758"/>
          <w:sz w:val="28"/>
          <w:szCs w:val="28"/>
          <w:rtl/>
        </w:rPr>
        <w:br/>
      </w:r>
      <w:r w:rsidRPr="009F627D">
        <w:rPr>
          <w:rFonts w:ascii="Calibri" w:eastAsia="Times New Roman" w:hAnsi="Calibri" w:cs="Times New Roman"/>
          <w:b/>
          <w:bCs/>
          <w:color w:val="000021"/>
          <w:sz w:val="28"/>
          <w:szCs w:val="28"/>
          <w:rtl/>
        </w:rPr>
        <w:t xml:space="preserve">المادة </w:t>
      </w:r>
      <w:proofErr w:type="gramStart"/>
      <w:r w:rsidRPr="009F627D">
        <w:rPr>
          <w:rFonts w:ascii="Calibri" w:eastAsia="Times New Roman" w:hAnsi="Calibri" w:cs="Times New Roman"/>
          <w:b/>
          <w:bCs/>
          <w:color w:val="000021"/>
          <w:sz w:val="28"/>
          <w:szCs w:val="28"/>
          <w:rtl/>
        </w:rPr>
        <w:t>الثانية :</w:t>
      </w:r>
      <w:proofErr w:type="gramEnd"/>
      <w:r w:rsidRPr="009F627D">
        <w:rPr>
          <w:rFonts w:ascii="Calibri" w:eastAsia="Times New Roman" w:hAnsi="Calibri" w:cs="Times New Roman"/>
          <w:color w:val="575758"/>
          <w:sz w:val="28"/>
          <w:szCs w:val="28"/>
          <w:rtl/>
        </w:rPr>
        <w:t>توزع الزيادة في المستحقات المالية المترتبة عن تطبيق هذا المرسوم على أربعة (4) أقساط متساوية تطابق فاتح سبتمبر من سنوات 2002 و2003 و2004 و2005.</w:t>
      </w:r>
      <w:r w:rsidRPr="009F627D">
        <w:rPr>
          <w:rFonts w:ascii="Arial" w:eastAsia="Times New Roman" w:hAnsi="Arial" w:cs="Arial"/>
          <w:color w:val="575758"/>
          <w:sz w:val="28"/>
          <w:szCs w:val="28"/>
          <w:rtl/>
        </w:rPr>
        <w:br/>
      </w:r>
      <w:r w:rsidRPr="009F627D">
        <w:rPr>
          <w:rFonts w:ascii="Arial" w:eastAsia="Times New Roman" w:hAnsi="Arial" w:cs="Arial"/>
          <w:color w:val="575758"/>
          <w:sz w:val="28"/>
          <w:szCs w:val="28"/>
          <w:rtl/>
        </w:rPr>
        <w:br/>
      </w:r>
      <w:r w:rsidRPr="009F627D">
        <w:rPr>
          <w:rFonts w:ascii="Calibri" w:eastAsia="Times New Roman" w:hAnsi="Calibri" w:cs="Times New Roman"/>
          <w:b/>
          <w:bCs/>
          <w:color w:val="000021"/>
          <w:sz w:val="28"/>
          <w:szCs w:val="28"/>
          <w:rtl/>
        </w:rPr>
        <w:t>المادة الثالثة :</w:t>
      </w:r>
      <w:r w:rsidRPr="009F627D">
        <w:rPr>
          <w:rFonts w:ascii="Calibri" w:eastAsia="Times New Roman" w:hAnsi="Calibri" w:cs="Times New Roman"/>
          <w:color w:val="575758"/>
          <w:sz w:val="28"/>
          <w:szCs w:val="28"/>
          <w:rtl/>
        </w:rPr>
        <w:t xml:space="preserve">يسند تنفيذ هذا المرسوم الذي ينشر بالجريدة الرسمية إلى وزير الثقافة ووزير المالية </w:t>
      </w:r>
      <w:proofErr w:type="spellStart"/>
      <w:r w:rsidRPr="009F627D">
        <w:rPr>
          <w:rFonts w:ascii="Calibri" w:eastAsia="Times New Roman" w:hAnsi="Calibri" w:cs="Times New Roman"/>
          <w:color w:val="575758"/>
          <w:sz w:val="28"/>
          <w:szCs w:val="28"/>
          <w:rtl/>
        </w:rPr>
        <w:t>والخوصصة</w:t>
      </w:r>
      <w:proofErr w:type="spellEnd"/>
      <w:r w:rsidRPr="009F627D">
        <w:rPr>
          <w:rFonts w:ascii="Calibri" w:eastAsia="Times New Roman" w:hAnsi="Calibri" w:cs="Times New Roman"/>
          <w:color w:val="575758"/>
          <w:sz w:val="28"/>
          <w:szCs w:val="28"/>
          <w:rtl/>
        </w:rPr>
        <w:t xml:space="preserve"> والوزير المكلف بتحديث القطاعات العامة ، كل واحد منهم فيما يخصه.</w:t>
      </w:r>
    </w:p>
    <w:p w:rsidR="009F627D" w:rsidRDefault="009F627D" w:rsidP="009F627D">
      <w:pPr>
        <w:bidi/>
        <w:rPr>
          <w:rFonts w:ascii="Arial" w:eastAsia="Times New Roman" w:hAnsi="Arial" w:cs="Arial"/>
          <w:b/>
          <w:bCs/>
          <w:color w:val="575758"/>
          <w:sz w:val="20"/>
          <w:szCs w:val="20"/>
        </w:rPr>
      </w:pP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 xml:space="preserve">وحرر بالرباط في 5 ربيع الآخر 1427 (3 </w:t>
      </w:r>
      <w:proofErr w:type="spellStart"/>
      <w:r w:rsidRPr="009F627D">
        <w:rPr>
          <w:rFonts w:ascii="Arial" w:eastAsia="Times New Roman" w:hAnsi="Arial" w:cs="Arial"/>
          <w:b/>
          <w:bCs/>
          <w:color w:val="575758"/>
          <w:sz w:val="20"/>
          <w:szCs w:val="20"/>
          <w:rtl/>
        </w:rPr>
        <w:t>ماي</w:t>
      </w:r>
      <w:proofErr w:type="spellEnd"/>
      <w:r w:rsidRPr="009F627D">
        <w:rPr>
          <w:rFonts w:ascii="Arial" w:eastAsia="Times New Roman" w:hAnsi="Arial" w:cs="Arial"/>
          <w:b/>
          <w:bCs/>
          <w:color w:val="575758"/>
          <w:sz w:val="20"/>
          <w:szCs w:val="20"/>
          <w:rtl/>
        </w:rPr>
        <w:t xml:space="preserve"> 2006).</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 xml:space="preserve">الإمضاء : إدريس </w:t>
      </w:r>
      <w:proofErr w:type="spellStart"/>
      <w:r w:rsidRPr="009F627D">
        <w:rPr>
          <w:rFonts w:ascii="Arial" w:eastAsia="Times New Roman" w:hAnsi="Arial" w:cs="Arial"/>
          <w:b/>
          <w:bCs/>
          <w:color w:val="575758"/>
          <w:sz w:val="20"/>
          <w:szCs w:val="20"/>
          <w:rtl/>
        </w:rPr>
        <w:t>جطو</w:t>
      </w:r>
      <w:proofErr w:type="spellEnd"/>
      <w:r w:rsidRPr="009F627D">
        <w:rPr>
          <w:rFonts w:ascii="Arial" w:eastAsia="Times New Roman" w:hAnsi="Arial" w:cs="Arial"/>
          <w:b/>
          <w:bCs/>
          <w:color w:val="575758"/>
          <w:sz w:val="20"/>
          <w:szCs w:val="20"/>
          <w:rtl/>
        </w:rPr>
        <w:t>.</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وقعه بالعطف :</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وزير الثقافة ،</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الإمضاء : محمد الأشعري.</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 xml:space="preserve">وزير المالية </w:t>
      </w:r>
      <w:proofErr w:type="spellStart"/>
      <w:r w:rsidRPr="009F627D">
        <w:rPr>
          <w:rFonts w:ascii="Arial" w:eastAsia="Times New Roman" w:hAnsi="Arial" w:cs="Arial"/>
          <w:b/>
          <w:bCs/>
          <w:color w:val="575758"/>
          <w:sz w:val="20"/>
          <w:szCs w:val="20"/>
          <w:rtl/>
        </w:rPr>
        <w:t>والخوصصة</w:t>
      </w:r>
      <w:proofErr w:type="spellEnd"/>
      <w:r w:rsidRPr="009F627D">
        <w:rPr>
          <w:rFonts w:ascii="Arial" w:eastAsia="Times New Roman" w:hAnsi="Arial" w:cs="Arial"/>
          <w:b/>
          <w:bCs/>
          <w:color w:val="575758"/>
          <w:sz w:val="20"/>
          <w:szCs w:val="20"/>
          <w:rtl/>
        </w:rPr>
        <w:t xml:space="preserve"> ،</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الإمضاء : فتح الله ولعلو.</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الوزير المكلف بتحديث القطاعات العامة ،</w:t>
      </w:r>
      <w:r w:rsidRPr="009F627D">
        <w:rPr>
          <w:rFonts w:ascii="Arial" w:eastAsia="Times New Roman" w:hAnsi="Arial" w:cs="Arial"/>
          <w:color w:val="575758"/>
          <w:sz w:val="18"/>
          <w:szCs w:val="18"/>
          <w:rtl/>
        </w:rPr>
        <w:br/>
      </w:r>
      <w:r w:rsidRPr="009F627D">
        <w:rPr>
          <w:rFonts w:ascii="Arial" w:eastAsia="Times New Roman" w:hAnsi="Arial" w:cs="Arial"/>
          <w:b/>
          <w:bCs/>
          <w:color w:val="575758"/>
          <w:sz w:val="20"/>
          <w:szCs w:val="20"/>
          <w:rtl/>
        </w:rPr>
        <w:t xml:space="preserve">الإمضاء : محمد </w:t>
      </w:r>
      <w:proofErr w:type="spellStart"/>
      <w:r w:rsidRPr="009F627D">
        <w:rPr>
          <w:rFonts w:ascii="Arial" w:eastAsia="Times New Roman" w:hAnsi="Arial" w:cs="Arial"/>
          <w:b/>
          <w:bCs/>
          <w:color w:val="575758"/>
          <w:sz w:val="20"/>
          <w:szCs w:val="20"/>
          <w:rtl/>
        </w:rPr>
        <w:t>بوسعيد</w:t>
      </w:r>
      <w:proofErr w:type="spellEnd"/>
      <w:r w:rsidRPr="009F627D">
        <w:rPr>
          <w:rFonts w:ascii="Arial" w:eastAsia="Times New Roman" w:hAnsi="Arial" w:cs="Arial"/>
          <w:b/>
          <w:bCs/>
          <w:color w:val="575758"/>
          <w:sz w:val="20"/>
          <w:szCs w:val="20"/>
          <w:rtl/>
        </w:rPr>
        <w:t>.</w:t>
      </w:r>
    </w:p>
    <w:p w:rsidR="000F3D4B" w:rsidRPr="00933B0F" w:rsidRDefault="000F3D4B" w:rsidP="004006B6">
      <w:pPr>
        <w:bidi/>
        <w:spacing w:before="450" w:after="240" w:line="400" w:lineRule="atLeast"/>
        <w:ind w:right="-426"/>
        <w:jc w:val="highKashida"/>
        <w:outlineLvl w:val="1"/>
        <w:rPr>
          <w:rFonts w:ascii="Calibri" w:eastAsia="Times New Roman" w:hAnsi="Calibri" w:cs="Times New Roman"/>
          <w:color w:val="000000" w:themeColor="text1"/>
          <w:sz w:val="28"/>
          <w:szCs w:val="28"/>
          <w:lang w:bidi="ar-MA"/>
        </w:rPr>
      </w:pPr>
      <w:r>
        <w:rPr>
          <w:rFonts w:ascii="Calibri" w:eastAsia="Times New Roman" w:hAnsi="Calibri" w:cs="Times New Roman"/>
          <w:color w:val="000000" w:themeColor="text1"/>
          <w:sz w:val="28"/>
          <w:szCs w:val="28"/>
          <w:lang w:bidi="ar-MA"/>
        </w:rPr>
        <w:lastRenderedPageBreak/>
        <w:t xml:space="preserve">                                                                                          </w:t>
      </w:r>
      <w:r>
        <w:rPr>
          <w:rFonts w:ascii="Calibri" w:eastAsia="Times New Roman" w:hAnsi="Calibri" w:cs="Times New Roman" w:hint="cs"/>
          <w:color w:val="000000" w:themeColor="text1"/>
          <w:sz w:val="28"/>
          <w:szCs w:val="28"/>
          <w:rtl/>
          <w:lang w:bidi="ar-MA"/>
        </w:rPr>
        <w:t xml:space="preserve">ج.ر عدد </w:t>
      </w:r>
      <w:r w:rsidR="004006B6">
        <w:rPr>
          <w:rFonts w:ascii="Calibri" w:eastAsia="Times New Roman" w:hAnsi="Calibri" w:cs="Times New Roman"/>
          <w:color w:val="000000" w:themeColor="text1"/>
          <w:sz w:val="28"/>
          <w:szCs w:val="28"/>
          <w:lang w:bidi="ar-MA"/>
        </w:rPr>
        <w:t>4454</w:t>
      </w:r>
      <w:r>
        <w:rPr>
          <w:rFonts w:ascii="Calibri" w:eastAsia="Times New Roman" w:hAnsi="Calibri" w:cs="Times New Roman" w:hint="cs"/>
          <w:color w:val="000000" w:themeColor="text1"/>
          <w:sz w:val="28"/>
          <w:szCs w:val="28"/>
          <w:rtl/>
          <w:lang w:bidi="ar-MA"/>
        </w:rPr>
        <w:t xml:space="preserve"> بتاريخ </w:t>
      </w:r>
      <w:r w:rsidR="004006B6">
        <w:rPr>
          <w:rFonts w:ascii="Calibri" w:eastAsia="Times New Roman" w:hAnsi="Calibri" w:cs="Times New Roman"/>
          <w:color w:val="000000" w:themeColor="text1"/>
          <w:sz w:val="28"/>
          <w:szCs w:val="28"/>
          <w:lang w:bidi="ar-MA"/>
        </w:rPr>
        <w:t>06</w:t>
      </w:r>
      <w:r>
        <w:rPr>
          <w:rFonts w:ascii="Calibri" w:eastAsia="Times New Roman" w:hAnsi="Calibri" w:cs="Times New Roman" w:hint="cs"/>
          <w:color w:val="000000" w:themeColor="text1"/>
          <w:sz w:val="28"/>
          <w:szCs w:val="28"/>
          <w:rtl/>
          <w:lang w:bidi="ar-MA"/>
        </w:rPr>
        <w:t>/</w:t>
      </w:r>
      <w:r w:rsidR="004006B6">
        <w:rPr>
          <w:rFonts w:ascii="Calibri" w:eastAsia="Times New Roman" w:hAnsi="Calibri" w:cs="Times New Roman"/>
          <w:color w:val="000000" w:themeColor="text1"/>
          <w:sz w:val="28"/>
          <w:szCs w:val="28"/>
          <w:lang w:bidi="ar-MA"/>
        </w:rPr>
        <w:t>2</w:t>
      </w:r>
      <w:r>
        <w:rPr>
          <w:rFonts w:ascii="Calibri" w:eastAsia="Times New Roman" w:hAnsi="Calibri" w:cs="Times New Roman" w:hint="cs"/>
          <w:color w:val="000000" w:themeColor="text1"/>
          <w:sz w:val="28"/>
          <w:szCs w:val="28"/>
          <w:rtl/>
          <w:lang w:bidi="ar-MA"/>
        </w:rPr>
        <w:t>/</w:t>
      </w:r>
      <w:r w:rsidR="004006B6">
        <w:rPr>
          <w:rFonts w:ascii="Calibri" w:eastAsia="Times New Roman" w:hAnsi="Calibri" w:cs="Times New Roman"/>
          <w:color w:val="000000" w:themeColor="text1"/>
          <w:sz w:val="28"/>
          <w:szCs w:val="28"/>
          <w:lang w:bidi="ar-MA"/>
        </w:rPr>
        <w:t>1997</w:t>
      </w:r>
    </w:p>
    <w:p w:rsidR="000F3D4B" w:rsidRDefault="000F3D4B" w:rsidP="000F3D4B">
      <w:pPr>
        <w:bidi/>
        <w:rPr>
          <w:rFonts w:ascii="Arial" w:eastAsia="Times New Roman" w:hAnsi="Arial" w:cs="Arial"/>
          <w:b/>
          <w:bCs/>
          <w:color w:val="575758"/>
          <w:sz w:val="20"/>
          <w:szCs w:val="20"/>
        </w:rPr>
      </w:pPr>
    </w:p>
    <w:p w:rsidR="000F3D4B" w:rsidRPr="000F3D4B" w:rsidRDefault="000F3D4B" w:rsidP="000F3D4B">
      <w:pPr>
        <w:bidi/>
        <w:spacing w:before="450" w:after="240" w:line="400" w:lineRule="atLeast"/>
        <w:outlineLvl w:val="1"/>
        <w:rPr>
          <w:rFonts w:ascii="Calibri" w:eastAsia="Times New Roman" w:hAnsi="Calibri" w:cs="Calibri"/>
          <w:b/>
          <w:bCs/>
          <w:sz w:val="28"/>
          <w:szCs w:val="28"/>
        </w:rPr>
      </w:pPr>
      <w:proofErr w:type="gramStart"/>
      <w:r w:rsidRPr="000F3D4B">
        <w:rPr>
          <w:rFonts w:ascii="Calibri" w:eastAsia="Times New Roman" w:hAnsi="Calibri" w:cs="Times New Roman"/>
          <w:b/>
          <w:bCs/>
          <w:sz w:val="28"/>
          <w:szCs w:val="28"/>
          <w:rtl/>
        </w:rPr>
        <w:t>مرسوم</w:t>
      </w:r>
      <w:proofErr w:type="gramEnd"/>
      <w:r w:rsidRPr="000F3D4B">
        <w:rPr>
          <w:rFonts w:ascii="Calibri" w:eastAsia="Times New Roman" w:hAnsi="Calibri" w:cs="Times New Roman"/>
          <w:b/>
          <w:bCs/>
          <w:sz w:val="28"/>
          <w:szCs w:val="28"/>
          <w:rtl/>
        </w:rPr>
        <w:t xml:space="preserve"> رقم 411-95-2 صادر في 16 من رجب 1417 (28 نوفمبر 1996) بتغيير وتتميم المرسوم رقم 922-90-2 الصادر في 7 ذي القعدة 1413 (29 أبريل 1993) في شأن النظام الأساسي الخاص بموظفي وزارة الشؤون الثقافية. </w:t>
      </w:r>
      <w:r w:rsidRPr="000F3D4B">
        <w:rPr>
          <w:rFonts w:ascii="Calibri" w:eastAsia="Times New Roman" w:hAnsi="Calibri" w:cs="Calibri"/>
          <w:b/>
          <w:bCs/>
          <w:sz w:val="28"/>
          <w:szCs w:val="28"/>
          <w:rtl/>
        </w:rPr>
        <w:br/>
      </w:r>
    </w:p>
    <w:p w:rsidR="000F3D4B" w:rsidRDefault="000F3D4B" w:rsidP="000F3D4B">
      <w:pPr>
        <w:bidi/>
        <w:rPr>
          <w:rFonts w:ascii="Calibri" w:eastAsia="Times New Roman" w:hAnsi="Calibri" w:cs="Times New Roman"/>
          <w:color w:val="575758"/>
          <w:sz w:val="28"/>
          <w:szCs w:val="28"/>
        </w:rPr>
      </w:pPr>
      <w:r w:rsidRPr="000F3D4B">
        <w:rPr>
          <w:rFonts w:ascii="Calibri" w:eastAsia="Times New Roman" w:hAnsi="Calibri" w:cs="Times New Roman"/>
          <w:color w:val="575758"/>
          <w:sz w:val="28"/>
          <w:szCs w:val="28"/>
          <w:rtl/>
        </w:rPr>
        <w:t xml:space="preserve">الوزير </w:t>
      </w:r>
      <w:proofErr w:type="gramStart"/>
      <w:r w:rsidRPr="000F3D4B">
        <w:rPr>
          <w:rFonts w:ascii="Calibri" w:eastAsia="Times New Roman" w:hAnsi="Calibri" w:cs="Times New Roman"/>
          <w:color w:val="575758"/>
          <w:sz w:val="28"/>
          <w:szCs w:val="28"/>
          <w:rtl/>
        </w:rPr>
        <w:t>الأول ،</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ب</w:t>
      </w:r>
      <w:proofErr w:type="gramEnd"/>
      <w:r w:rsidRPr="000F3D4B">
        <w:rPr>
          <w:rFonts w:ascii="Calibri" w:eastAsia="Times New Roman" w:hAnsi="Calibri" w:cs="Times New Roman"/>
          <w:color w:val="575758"/>
          <w:sz w:val="28"/>
          <w:szCs w:val="28"/>
          <w:rtl/>
        </w:rPr>
        <w:t>ناء على المرسوم رقم 922-90-2 الصادر في 7 ذي القعدة 1413 (29 أبريل 1993) في شأن النظام الأساسي الخاص بموظفي وزارة الشؤون الثقافية ؛</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وبعد دراسة المشروع في المجلس الوزاري المجتمع في 16 من جمادى الآخرة 1417 (29 أكتوبر 1996) ؛</w:t>
      </w:r>
      <w:r w:rsidRPr="000F3D4B">
        <w:rPr>
          <w:rFonts w:ascii="Arial" w:eastAsia="Times New Roman" w:hAnsi="Arial" w:cs="Arial"/>
          <w:color w:val="575758"/>
          <w:sz w:val="28"/>
          <w:szCs w:val="28"/>
          <w:rtl/>
        </w:rPr>
        <w:br/>
      </w:r>
      <w:r w:rsidRPr="000F3D4B">
        <w:rPr>
          <w:rFonts w:ascii="Arial" w:eastAsia="Times New Roman" w:hAnsi="Arial" w:cs="Arial"/>
          <w:color w:val="575758"/>
          <w:sz w:val="18"/>
          <w:szCs w:val="18"/>
          <w:rtl/>
        </w:rPr>
        <w:br/>
      </w:r>
      <w:r w:rsidRPr="000F3D4B">
        <w:rPr>
          <w:rFonts w:ascii="Calibri" w:eastAsia="Times New Roman" w:hAnsi="Calibri" w:cs="Times New Roman"/>
          <w:b/>
          <w:bCs/>
          <w:color w:val="000021"/>
          <w:sz w:val="28"/>
          <w:szCs w:val="28"/>
          <w:rtl/>
        </w:rPr>
        <w:t>رسم ما يلي :</w:t>
      </w:r>
      <w:r w:rsidRPr="000F3D4B">
        <w:rPr>
          <w:rFonts w:ascii="Arial" w:eastAsia="Times New Roman" w:hAnsi="Arial" w:cs="Arial"/>
          <w:color w:val="575758"/>
          <w:sz w:val="28"/>
          <w:szCs w:val="28"/>
          <w:rtl/>
        </w:rPr>
        <w:br/>
      </w:r>
      <w:r w:rsidRPr="000F3D4B">
        <w:rPr>
          <w:rFonts w:ascii="Calibri" w:eastAsia="Times New Roman" w:hAnsi="Calibri" w:cs="Times New Roman"/>
          <w:b/>
          <w:bCs/>
          <w:color w:val="000021"/>
          <w:sz w:val="28"/>
          <w:szCs w:val="28"/>
          <w:rtl/>
        </w:rPr>
        <w:t>المادة الأولى :</w:t>
      </w:r>
      <w:r w:rsidRPr="000F3D4B">
        <w:rPr>
          <w:rFonts w:ascii="Calibri" w:eastAsia="Times New Roman" w:hAnsi="Calibri" w:cs="Times New Roman"/>
          <w:color w:val="575758"/>
          <w:sz w:val="28"/>
          <w:szCs w:val="28"/>
          <w:rtl/>
        </w:rPr>
        <w:t>تنسخ المادة 95 من المرسوم المشار إليه أعلاه رقم 922-90-2 بتاريخ 7 ذي القعدة 1413 (29 أبريل 1993).</w:t>
      </w:r>
      <w:r w:rsidRPr="000F3D4B">
        <w:rPr>
          <w:rFonts w:ascii="Arial" w:eastAsia="Times New Roman" w:hAnsi="Arial" w:cs="Arial"/>
          <w:color w:val="575758"/>
          <w:sz w:val="28"/>
          <w:szCs w:val="28"/>
          <w:rtl/>
        </w:rPr>
        <w:br/>
      </w:r>
      <w:r w:rsidRPr="000F3D4B">
        <w:rPr>
          <w:rFonts w:ascii="Arial" w:eastAsia="Times New Roman" w:hAnsi="Arial" w:cs="Arial"/>
          <w:color w:val="575758"/>
          <w:sz w:val="28"/>
          <w:szCs w:val="28"/>
          <w:rtl/>
        </w:rPr>
        <w:br/>
      </w:r>
      <w:r w:rsidRPr="000F3D4B">
        <w:rPr>
          <w:rFonts w:ascii="Calibri" w:eastAsia="Times New Roman" w:hAnsi="Calibri" w:cs="Times New Roman"/>
          <w:b/>
          <w:bCs/>
          <w:color w:val="000021"/>
          <w:sz w:val="28"/>
          <w:szCs w:val="28"/>
          <w:rtl/>
        </w:rPr>
        <w:t>المادة الثانية :</w:t>
      </w:r>
      <w:r w:rsidRPr="000F3D4B">
        <w:rPr>
          <w:rFonts w:ascii="Calibri" w:eastAsia="Times New Roman" w:hAnsi="Calibri" w:cs="Times New Roman"/>
          <w:color w:val="575758"/>
          <w:sz w:val="28"/>
          <w:szCs w:val="28"/>
          <w:rtl/>
        </w:rPr>
        <w:t>تتم المادة 113 من المرسوم المشار إليه أعلاه رقم 922-90-2 بتاريخ 7 ذي القعدة 1413 (29 أبريل 1993) بالأحكام التالية :</w:t>
      </w:r>
      <w:r w:rsidRPr="000F3D4B">
        <w:rPr>
          <w:rFonts w:ascii="Arial" w:eastAsia="Times New Roman" w:hAnsi="Arial" w:cs="Arial"/>
          <w:color w:val="575758"/>
          <w:sz w:val="28"/>
          <w:szCs w:val="28"/>
          <w:rtl/>
        </w:rPr>
        <w:br/>
      </w:r>
      <w:r w:rsidRPr="000F3D4B">
        <w:rPr>
          <w:rFonts w:ascii="Calibri" w:eastAsia="Times New Roman" w:hAnsi="Calibri" w:cs="Times New Roman"/>
          <w:b/>
          <w:bCs/>
          <w:color w:val="575758"/>
          <w:sz w:val="28"/>
          <w:szCs w:val="28"/>
          <w:rtl/>
        </w:rPr>
        <w:t xml:space="preserve">"المادة 113 - </w:t>
      </w:r>
      <w:r w:rsidRPr="000F3D4B">
        <w:rPr>
          <w:rFonts w:ascii="Calibri" w:eastAsia="Times New Roman" w:hAnsi="Calibri" w:cs="Times New Roman"/>
          <w:color w:val="575758"/>
          <w:sz w:val="28"/>
          <w:szCs w:val="28"/>
          <w:rtl/>
        </w:rPr>
        <w:t>يعين الموظفون المدمجون عملا بالمادة 112.................................</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........................وتؤشر عليه السلطتان الحكوميتان المكلفتان بالشؤون الإدارية والمالية.</w:t>
      </w:r>
      <w:r w:rsidRPr="000F3D4B">
        <w:rPr>
          <w:rFonts w:ascii="Arial" w:eastAsia="Times New Roman" w:hAnsi="Arial" w:cs="Arial"/>
          <w:color w:val="575758"/>
          <w:sz w:val="28"/>
          <w:szCs w:val="28"/>
          <w:rtl/>
        </w:rPr>
        <w:br/>
      </w:r>
      <w:r w:rsidRPr="000F3D4B">
        <w:rPr>
          <w:rFonts w:ascii="Calibri" w:eastAsia="Times New Roman" w:hAnsi="Calibri" w:cs="Times New Roman"/>
          <w:color w:val="575758"/>
          <w:sz w:val="28"/>
          <w:szCs w:val="28"/>
          <w:rtl/>
        </w:rPr>
        <w:t xml:space="preserve">وتعتبر </w:t>
      </w:r>
      <w:proofErr w:type="spellStart"/>
      <w:r w:rsidRPr="000F3D4B">
        <w:rPr>
          <w:rFonts w:ascii="Calibri" w:eastAsia="Times New Roman" w:hAnsi="Calibri" w:cs="Times New Roman"/>
          <w:color w:val="575758"/>
          <w:sz w:val="28"/>
          <w:szCs w:val="28"/>
          <w:rtl/>
        </w:rPr>
        <w:t>الأقدمية</w:t>
      </w:r>
      <w:proofErr w:type="spellEnd"/>
      <w:r w:rsidRPr="000F3D4B">
        <w:rPr>
          <w:rFonts w:ascii="Calibri" w:eastAsia="Times New Roman" w:hAnsi="Calibri" w:cs="Times New Roman"/>
          <w:color w:val="575758"/>
          <w:sz w:val="28"/>
          <w:szCs w:val="28"/>
          <w:rtl/>
        </w:rPr>
        <w:t xml:space="preserve"> التي اكتسبها </w:t>
      </w:r>
      <w:proofErr w:type="gramStart"/>
      <w:r w:rsidRPr="000F3D4B">
        <w:rPr>
          <w:rFonts w:ascii="Calibri" w:eastAsia="Times New Roman" w:hAnsi="Calibri" w:cs="Times New Roman"/>
          <w:color w:val="575758"/>
          <w:sz w:val="28"/>
          <w:szCs w:val="28"/>
          <w:rtl/>
        </w:rPr>
        <w:t>الموظفون</w:t>
      </w:r>
      <w:proofErr w:type="gramEnd"/>
      <w:r w:rsidRPr="000F3D4B">
        <w:rPr>
          <w:rFonts w:ascii="Calibri" w:eastAsia="Times New Roman" w:hAnsi="Calibri" w:cs="Times New Roman"/>
          <w:color w:val="575758"/>
          <w:sz w:val="28"/>
          <w:szCs w:val="28"/>
          <w:rtl/>
        </w:rPr>
        <w:t xml:space="preserve"> المدمجون عملا بالمادة 112 أعلاه للترقية في الدرجة تطبيقا لأحكام هذا المرسوم.</w:t>
      </w:r>
      <w:proofErr w:type="gramStart"/>
      <w:r w:rsidRPr="000F3D4B">
        <w:rPr>
          <w:rFonts w:ascii="Calibri" w:eastAsia="Times New Roman" w:hAnsi="Calibri" w:cs="Times New Roman"/>
          <w:color w:val="575758"/>
          <w:sz w:val="28"/>
          <w:szCs w:val="28"/>
          <w:rtl/>
        </w:rPr>
        <w:t>"</w:t>
      </w:r>
      <w:r w:rsidRPr="000F3D4B">
        <w:rPr>
          <w:rFonts w:ascii="Arial" w:eastAsia="Times New Roman" w:hAnsi="Arial" w:cs="Arial"/>
          <w:color w:val="575758"/>
          <w:sz w:val="28"/>
          <w:szCs w:val="28"/>
          <w:rtl/>
        </w:rPr>
        <w:br/>
      </w:r>
      <w:r w:rsidRPr="000F3D4B">
        <w:rPr>
          <w:rFonts w:ascii="Arial" w:eastAsia="Times New Roman" w:hAnsi="Arial" w:cs="Arial"/>
          <w:color w:val="575758"/>
          <w:sz w:val="28"/>
          <w:szCs w:val="28"/>
          <w:rtl/>
        </w:rPr>
        <w:br/>
      </w:r>
      <w:r w:rsidRPr="000F3D4B">
        <w:rPr>
          <w:rFonts w:ascii="Calibri" w:eastAsia="Times New Roman" w:hAnsi="Calibri" w:cs="Times New Roman"/>
          <w:b/>
          <w:bCs/>
          <w:color w:val="000021"/>
          <w:sz w:val="28"/>
          <w:szCs w:val="28"/>
          <w:rtl/>
        </w:rPr>
        <w:t>المادة</w:t>
      </w:r>
      <w:proofErr w:type="gramEnd"/>
      <w:r w:rsidRPr="000F3D4B">
        <w:rPr>
          <w:rFonts w:ascii="Calibri" w:eastAsia="Times New Roman" w:hAnsi="Calibri" w:cs="Times New Roman"/>
          <w:b/>
          <w:bCs/>
          <w:color w:val="000021"/>
          <w:sz w:val="28"/>
          <w:szCs w:val="28"/>
          <w:rtl/>
        </w:rPr>
        <w:t xml:space="preserve"> الثالثة :</w:t>
      </w:r>
      <w:r w:rsidRPr="000F3D4B">
        <w:rPr>
          <w:rFonts w:ascii="Calibri" w:eastAsia="Times New Roman" w:hAnsi="Calibri" w:cs="Times New Roman"/>
          <w:color w:val="575758"/>
          <w:sz w:val="28"/>
          <w:szCs w:val="28"/>
          <w:rtl/>
        </w:rPr>
        <w:t>يسند إلى وزير الشؤون الثقافية ووزير المالية والاستثمارات الخارجية والسلطة الحكومية المكلفة بالشؤون الإدارية كل واحد منهم فيما يخصه تنفيذ هذا المرسوم الذي ينشر في الجريدة الرسمية ويعمل بأحكامه من فاتح يناير 1986.</w:t>
      </w:r>
    </w:p>
    <w:p w:rsidR="00C53B42" w:rsidRDefault="000F3D4B" w:rsidP="000F3D4B">
      <w:pPr>
        <w:bidi/>
        <w:rPr>
          <w:rFonts w:ascii="Arial" w:eastAsia="Times New Roman" w:hAnsi="Arial" w:cs="Arial"/>
          <w:b/>
          <w:bCs/>
          <w:color w:val="575758"/>
          <w:sz w:val="28"/>
          <w:szCs w:val="28"/>
        </w:rPr>
      </w:pPr>
      <w:r w:rsidRPr="000F3D4B">
        <w:rPr>
          <w:rFonts w:ascii="Arial" w:eastAsia="Times New Roman" w:hAnsi="Arial" w:cs="Arial"/>
          <w:color w:val="575758"/>
          <w:sz w:val="28"/>
          <w:szCs w:val="28"/>
          <w:rtl/>
        </w:rPr>
        <w:br/>
      </w:r>
      <w:r w:rsidRPr="000F3D4B">
        <w:rPr>
          <w:rFonts w:ascii="Arial" w:eastAsia="Times New Roman" w:hAnsi="Arial" w:cs="Arial"/>
          <w:b/>
          <w:bCs/>
          <w:color w:val="575758"/>
          <w:sz w:val="28"/>
          <w:szCs w:val="28"/>
          <w:rtl/>
        </w:rPr>
        <w:t>وحرر بالرباط في 16 من رجب 1417 (28 نوفمبر 1996).</w:t>
      </w:r>
    </w:p>
    <w:p w:rsidR="00C53B42" w:rsidRDefault="00C53B42" w:rsidP="00C53B42">
      <w:pPr>
        <w:bidi/>
        <w:rPr>
          <w:rFonts w:ascii="Arial" w:eastAsia="Times New Roman" w:hAnsi="Arial" w:cs="Arial"/>
          <w:b/>
          <w:bCs/>
          <w:color w:val="575758"/>
          <w:sz w:val="28"/>
          <w:szCs w:val="28"/>
        </w:rPr>
      </w:pPr>
    </w:p>
    <w:p w:rsidR="00C53B42" w:rsidRDefault="00C53B42" w:rsidP="00C53B42">
      <w:pPr>
        <w:bidi/>
        <w:rPr>
          <w:rFonts w:ascii="Arial" w:eastAsia="Times New Roman" w:hAnsi="Arial" w:cs="Arial"/>
          <w:b/>
          <w:bCs/>
          <w:color w:val="575758"/>
          <w:sz w:val="28"/>
          <w:szCs w:val="28"/>
        </w:rPr>
      </w:pPr>
    </w:p>
    <w:p w:rsidR="00862B93" w:rsidRDefault="00862B93" w:rsidP="00862B93">
      <w:pPr>
        <w:bidi/>
        <w:rPr>
          <w:rFonts w:ascii="Arial" w:eastAsia="Times New Roman" w:hAnsi="Arial" w:cs="Arial"/>
          <w:b/>
          <w:bCs/>
          <w:color w:val="575758"/>
          <w:sz w:val="28"/>
          <w:szCs w:val="28"/>
        </w:rPr>
      </w:pPr>
    </w:p>
    <w:p w:rsidR="00C53B42" w:rsidRDefault="00C53B42" w:rsidP="00C53B42">
      <w:pPr>
        <w:bidi/>
        <w:rPr>
          <w:rFonts w:ascii="Arial" w:eastAsia="Times New Roman" w:hAnsi="Arial" w:cs="Arial"/>
          <w:b/>
          <w:bCs/>
          <w:color w:val="575758"/>
          <w:sz w:val="28"/>
          <w:szCs w:val="28"/>
        </w:rPr>
      </w:pPr>
    </w:p>
    <w:p w:rsidR="009F627D" w:rsidRDefault="00C53B42" w:rsidP="00862B93">
      <w:pPr>
        <w:bidi/>
      </w:pPr>
      <w:r>
        <w:rPr>
          <w:rFonts w:ascii="Calibri" w:eastAsia="Times New Roman" w:hAnsi="Calibri" w:cs="Times New Roman"/>
          <w:color w:val="000000" w:themeColor="text1"/>
          <w:sz w:val="28"/>
          <w:szCs w:val="28"/>
          <w:lang w:bidi="ar-MA"/>
        </w:rPr>
        <w:t xml:space="preserve">                                                                                        </w:t>
      </w:r>
    </w:p>
    <w:sectPr w:rsidR="009F627D" w:rsidSect="00933B0F">
      <w:pgSz w:w="11906" w:h="16838"/>
      <w:pgMar w:top="426"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3B0F"/>
    <w:rsid w:val="000F3D4B"/>
    <w:rsid w:val="00304268"/>
    <w:rsid w:val="004006B6"/>
    <w:rsid w:val="005440EC"/>
    <w:rsid w:val="007006CA"/>
    <w:rsid w:val="00862B93"/>
    <w:rsid w:val="009119DC"/>
    <w:rsid w:val="00933B0F"/>
    <w:rsid w:val="009F627D"/>
    <w:rsid w:val="00C53B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CA"/>
  </w:style>
  <w:style w:type="paragraph" w:styleId="Titre2">
    <w:name w:val="heading 2"/>
    <w:basedOn w:val="Normal"/>
    <w:link w:val="Titre2Car"/>
    <w:uiPriority w:val="9"/>
    <w:qFormat/>
    <w:rsid w:val="00933B0F"/>
    <w:pPr>
      <w:spacing w:before="100" w:beforeAutospacing="1" w:after="100" w:afterAutospacing="1" w:line="288" w:lineRule="atLeast"/>
      <w:outlineLvl w:val="1"/>
    </w:pPr>
    <w:rPr>
      <w:rFonts w:ascii="Trebuchet MS" w:eastAsia="Times New Roman" w:hAnsi="Trebuchet MS" w:cs="Times New Roman"/>
      <w:color w:val="575758"/>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3B0F"/>
    <w:rPr>
      <w:rFonts w:ascii="Trebuchet MS" w:eastAsia="Times New Roman" w:hAnsi="Trebuchet MS" w:cs="Times New Roman"/>
      <w:color w:val="575758"/>
      <w:sz w:val="17"/>
      <w:szCs w:val="17"/>
    </w:rPr>
  </w:style>
  <w:style w:type="paragraph" w:styleId="Textedebulles">
    <w:name w:val="Balloon Text"/>
    <w:basedOn w:val="Normal"/>
    <w:link w:val="TextedebullesCar"/>
    <w:uiPriority w:val="99"/>
    <w:semiHidden/>
    <w:unhideWhenUsed/>
    <w:rsid w:val="00933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B0F"/>
    <w:rPr>
      <w:rFonts w:ascii="Tahoma" w:hAnsi="Tahoma" w:cs="Tahoma"/>
      <w:sz w:val="16"/>
      <w:szCs w:val="16"/>
    </w:rPr>
  </w:style>
  <w:style w:type="character" w:styleId="Lienhypertexte">
    <w:name w:val="Hyperlink"/>
    <w:basedOn w:val="Policepardfaut"/>
    <w:uiPriority w:val="99"/>
    <w:semiHidden/>
    <w:unhideWhenUsed/>
    <w:rsid w:val="009F627D"/>
    <w:rPr>
      <w:rFonts w:ascii="Trebuchet MS" w:hAnsi="Trebuchet MS" w:hint="default"/>
      <w:b w:val="0"/>
      <w:bCs w:val="0"/>
      <w:strike w:val="0"/>
      <w:dstrike w:val="0"/>
      <w:color w:val="213A7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364604570">
      <w:bodyDiv w:val="1"/>
      <w:marLeft w:val="0"/>
      <w:marRight w:val="0"/>
      <w:marTop w:val="0"/>
      <w:marBottom w:val="0"/>
      <w:divBdr>
        <w:top w:val="none" w:sz="0" w:space="0" w:color="auto"/>
        <w:left w:val="none" w:sz="0" w:space="0" w:color="auto"/>
        <w:bottom w:val="none" w:sz="0" w:space="0" w:color="auto"/>
        <w:right w:val="none" w:sz="0" w:space="0" w:color="auto"/>
      </w:divBdr>
      <w:divsChild>
        <w:div w:id="1047024813">
          <w:marLeft w:val="0"/>
          <w:marRight w:val="0"/>
          <w:marTop w:val="0"/>
          <w:marBottom w:val="0"/>
          <w:divBdr>
            <w:top w:val="none" w:sz="0" w:space="0" w:color="auto"/>
            <w:left w:val="none" w:sz="0" w:space="0" w:color="auto"/>
            <w:bottom w:val="none" w:sz="0" w:space="0" w:color="auto"/>
            <w:right w:val="none" w:sz="0" w:space="0" w:color="auto"/>
          </w:divBdr>
          <w:divsChild>
            <w:div w:id="947585302">
              <w:marLeft w:val="0"/>
              <w:marRight w:val="0"/>
              <w:marTop w:val="0"/>
              <w:marBottom w:val="0"/>
              <w:divBdr>
                <w:top w:val="none" w:sz="0" w:space="0" w:color="auto"/>
                <w:left w:val="none" w:sz="0" w:space="0" w:color="auto"/>
                <w:bottom w:val="none" w:sz="0" w:space="0" w:color="auto"/>
                <w:right w:val="none" w:sz="0" w:space="0" w:color="auto"/>
              </w:divBdr>
              <w:divsChild>
                <w:div w:id="1041251394">
                  <w:marLeft w:val="0"/>
                  <w:marRight w:val="0"/>
                  <w:marTop w:val="0"/>
                  <w:marBottom w:val="0"/>
                  <w:divBdr>
                    <w:top w:val="none" w:sz="0" w:space="0" w:color="auto"/>
                    <w:left w:val="none" w:sz="0" w:space="0" w:color="auto"/>
                    <w:bottom w:val="none" w:sz="0" w:space="0" w:color="auto"/>
                    <w:right w:val="none" w:sz="0" w:space="0" w:color="auto"/>
                  </w:divBdr>
                  <w:divsChild>
                    <w:div w:id="807819962">
                      <w:marLeft w:val="0"/>
                      <w:marRight w:val="0"/>
                      <w:marTop w:val="0"/>
                      <w:marBottom w:val="0"/>
                      <w:divBdr>
                        <w:top w:val="none" w:sz="0" w:space="0" w:color="auto"/>
                        <w:left w:val="none" w:sz="0" w:space="0" w:color="auto"/>
                        <w:bottom w:val="none" w:sz="0" w:space="0" w:color="auto"/>
                        <w:right w:val="none" w:sz="0" w:space="0" w:color="auto"/>
                      </w:divBdr>
                      <w:divsChild>
                        <w:div w:id="1942450702">
                          <w:marLeft w:val="-345"/>
                          <w:marRight w:val="0"/>
                          <w:marTop w:val="0"/>
                          <w:marBottom w:val="0"/>
                          <w:divBdr>
                            <w:top w:val="none" w:sz="0" w:space="0" w:color="auto"/>
                            <w:left w:val="none" w:sz="0" w:space="0" w:color="auto"/>
                            <w:bottom w:val="none" w:sz="0" w:space="0" w:color="auto"/>
                            <w:right w:val="none" w:sz="0" w:space="0" w:color="auto"/>
                          </w:divBdr>
                          <w:divsChild>
                            <w:div w:id="145316393">
                              <w:marLeft w:val="0"/>
                              <w:marRight w:val="0"/>
                              <w:marTop w:val="0"/>
                              <w:marBottom w:val="0"/>
                              <w:divBdr>
                                <w:top w:val="none" w:sz="0" w:space="0" w:color="auto"/>
                                <w:left w:val="none" w:sz="0" w:space="0" w:color="auto"/>
                                <w:bottom w:val="none" w:sz="0" w:space="0" w:color="auto"/>
                                <w:right w:val="none" w:sz="0" w:space="0" w:color="auto"/>
                              </w:divBdr>
                              <w:divsChild>
                                <w:div w:id="1813478179">
                                  <w:marLeft w:val="0"/>
                                  <w:marRight w:val="0"/>
                                  <w:marTop w:val="0"/>
                                  <w:marBottom w:val="0"/>
                                  <w:divBdr>
                                    <w:top w:val="none" w:sz="0" w:space="0" w:color="auto"/>
                                    <w:left w:val="none" w:sz="0" w:space="0" w:color="auto"/>
                                    <w:bottom w:val="none" w:sz="0" w:space="0" w:color="auto"/>
                                    <w:right w:val="none" w:sz="0" w:space="0" w:color="auto"/>
                                  </w:divBdr>
                                  <w:divsChild>
                                    <w:div w:id="1431780983">
                                      <w:marLeft w:val="0"/>
                                      <w:marRight w:val="0"/>
                                      <w:marTop w:val="0"/>
                                      <w:marBottom w:val="0"/>
                                      <w:divBdr>
                                        <w:top w:val="none" w:sz="0" w:space="0" w:color="auto"/>
                                        <w:left w:val="none" w:sz="0" w:space="0" w:color="auto"/>
                                        <w:bottom w:val="none" w:sz="0" w:space="0" w:color="auto"/>
                                        <w:right w:val="none" w:sz="0" w:space="0" w:color="auto"/>
                                      </w:divBdr>
                                      <w:divsChild>
                                        <w:div w:id="1275018133">
                                          <w:marLeft w:val="0"/>
                                          <w:marRight w:val="0"/>
                                          <w:marTop w:val="600"/>
                                          <w:marBottom w:val="0"/>
                                          <w:divBdr>
                                            <w:top w:val="none" w:sz="0" w:space="0" w:color="auto"/>
                                            <w:left w:val="none" w:sz="0" w:space="0" w:color="auto"/>
                                            <w:bottom w:val="none" w:sz="0" w:space="0" w:color="auto"/>
                                            <w:right w:val="none" w:sz="0" w:space="0" w:color="auto"/>
                                          </w:divBdr>
                                          <w:divsChild>
                                            <w:div w:id="2125809844">
                                              <w:marLeft w:val="0"/>
                                              <w:marRight w:val="0"/>
                                              <w:marTop w:val="0"/>
                                              <w:marBottom w:val="0"/>
                                              <w:divBdr>
                                                <w:top w:val="none" w:sz="0" w:space="0" w:color="auto"/>
                                                <w:left w:val="none" w:sz="0" w:space="0" w:color="auto"/>
                                                <w:bottom w:val="none" w:sz="0" w:space="0" w:color="auto"/>
                                                <w:right w:val="none" w:sz="0" w:space="0" w:color="auto"/>
                                              </w:divBdr>
                                              <w:divsChild>
                                                <w:div w:id="1804419196">
                                                  <w:marLeft w:val="0"/>
                                                  <w:marRight w:val="0"/>
                                                  <w:marTop w:val="0"/>
                                                  <w:marBottom w:val="0"/>
                                                  <w:divBdr>
                                                    <w:top w:val="none" w:sz="0" w:space="0" w:color="auto"/>
                                                    <w:left w:val="none" w:sz="0" w:space="0" w:color="auto"/>
                                                    <w:bottom w:val="none" w:sz="0" w:space="0" w:color="auto"/>
                                                    <w:right w:val="none" w:sz="0" w:space="0" w:color="auto"/>
                                                  </w:divBdr>
                                                  <w:divsChild>
                                                    <w:div w:id="877668287">
                                                      <w:marLeft w:val="0"/>
                                                      <w:marRight w:val="30"/>
                                                      <w:marTop w:val="60"/>
                                                      <w:marBottom w:val="150"/>
                                                      <w:divBdr>
                                                        <w:top w:val="none" w:sz="0" w:space="0" w:color="auto"/>
                                                        <w:left w:val="none" w:sz="0" w:space="0" w:color="auto"/>
                                                        <w:bottom w:val="none" w:sz="0" w:space="0" w:color="auto"/>
                                                        <w:right w:val="none" w:sz="0" w:space="0" w:color="auto"/>
                                                      </w:divBdr>
                                                      <w:divsChild>
                                                        <w:div w:id="118258191">
                                                          <w:marLeft w:val="0"/>
                                                          <w:marRight w:val="0"/>
                                                          <w:marTop w:val="0"/>
                                                          <w:marBottom w:val="0"/>
                                                          <w:divBdr>
                                                            <w:top w:val="none" w:sz="0" w:space="0" w:color="auto"/>
                                                            <w:left w:val="none" w:sz="0" w:space="0" w:color="auto"/>
                                                            <w:bottom w:val="none" w:sz="0" w:space="0" w:color="auto"/>
                                                            <w:right w:val="none" w:sz="0" w:space="0" w:color="auto"/>
                                                          </w:divBdr>
                                                          <w:divsChild>
                                                            <w:div w:id="1164321040">
                                                              <w:marLeft w:val="0"/>
                                                              <w:marRight w:val="0"/>
                                                              <w:marTop w:val="0"/>
                                                              <w:marBottom w:val="0"/>
                                                              <w:divBdr>
                                                                <w:top w:val="none" w:sz="0" w:space="0" w:color="auto"/>
                                                                <w:left w:val="none" w:sz="0" w:space="0" w:color="auto"/>
                                                                <w:bottom w:val="none" w:sz="0" w:space="0" w:color="auto"/>
                                                                <w:right w:val="none" w:sz="0" w:space="0" w:color="auto"/>
                                                              </w:divBdr>
                                                              <w:divsChild>
                                                                <w:div w:id="839540307">
                                                                  <w:marLeft w:val="0"/>
                                                                  <w:marRight w:val="0"/>
                                                                  <w:marTop w:val="0"/>
                                                                  <w:marBottom w:val="0"/>
                                                                  <w:divBdr>
                                                                    <w:top w:val="none" w:sz="0" w:space="0" w:color="auto"/>
                                                                    <w:left w:val="none" w:sz="0" w:space="0" w:color="auto"/>
                                                                    <w:bottom w:val="none" w:sz="0" w:space="0" w:color="auto"/>
                                                                    <w:right w:val="none" w:sz="0" w:space="0" w:color="auto"/>
                                                                  </w:divBdr>
                                                                  <w:divsChild>
                                                                    <w:div w:id="674310085">
                                                                      <w:marLeft w:val="0"/>
                                                                      <w:marRight w:val="0"/>
                                                                      <w:marTop w:val="0"/>
                                                                      <w:marBottom w:val="0"/>
                                                                      <w:divBdr>
                                                                        <w:top w:val="none" w:sz="0" w:space="0" w:color="auto"/>
                                                                        <w:left w:val="none" w:sz="0" w:space="0" w:color="auto"/>
                                                                        <w:bottom w:val="none" w:sz="0" w:space="0" w:color="auto"/>
                                                                        <w:right w:val="none" w:sz="0" w:space="0" w:color="auto"/>
                                                                      </w:divBdr>
                                                                      <w:divsChild>
                                                                        <w:div w:id="824784143">
                                                                          <w:marLeft w:val="0"/>
                                                                          <w:marRight w:val="0"/>
                                                                          <w:marTop w:val="0"/>
                                                                          <w:marBottom w:val="0"/>
                                                                          <w:divBdr>
                                                                            <w:top w:val="none" w:sz="0" w:space="0" w:color="auto"/>
                                                                            <w:left w:val="none" w:sz="0" w:space="0" w:color="auto"/>
                                                                            <w:bottom w:val="none" w:sz="0" w:space="0" w:color="auto"/>
                                                                            <w:right w:val="none" w:sz="0" w:space="0" w:color="auto"/>
                                                                          </w:divBdr>
                                                                          <w:divsChild>
                                                                            <w:div w:id="1522744746">
                                                                              <w:marLeft w:val="0"/>
                                                                              <w:marRight w:val="0"/>
                                                                              <w:marTop w:val="0"/>
                                                                              <w:marBottom w:val="0"/>
                                                                              <w:divBdr>
                                                                                <w:top w:val="none" w:sz="0" w:space="0" w:color="auto"/>
                                                                                <w:left w:val="none" w:sz="0" w:space="0" w:color="auto"/>
                                                                                <w:bottom w:val="none" w:sz="0" w:space="0" w:color="auto"/>
                                                                                <w:right w:val="none" w:sz="0" w:space="0" w:color="auto"/>
                                                                              </w:divBdr>
                                                                              <w:divsChild>
                                                                                <w:div w:id="231088176">
                                                                                  <w:marLeft w:val="0"/>
                                                                                  <w:marRight w:val="0"/>
                                                                                  <w:marTop w:val="0"/>
                                                                                  <w:marBottom w:val="0"/>
                                                                                  <w:divBdr>
                                                                                    <w:top w:val="none" w:sz="0" w:space="0" w:color="auto"/>
                                                                                    <w:left w:val="none" w:sz="0" w:space="0" w:color="auto"/>
                                                                                    <w:bottom w:val="none" w:sz="0" w:space="0" w:color="auto"/>
                                                                                    <w:right w:val="none" w:sz="0" w:space="0" w:color="auto"/>
                                                                                  </w:divBdr>
                                                                                  <w:divsChild>
                                                                                    <w:div w:id="14038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5483">
      <w:bodyDiv w:val="1"/>
      <w:marLeft w:val="0"/>
      <w:marRight w:val="0"/>
      <w:marTop w:val="0"/>
      <w:marBottom w:val="0"/>
      <w:divBdr>
        <w:top w:val="none" w:sz="0" w:space="0" w:color="auto"/>
        <w:left w:val="none" w:sz="0" w:space="0" w:color="auto"/>
        <w:bottom w:val="none" w:sz="0" w:space="0" w:color="auto"/>
        <w:right w:val="none" w:sz="0" w:space="0" w:color="auto"/>
      </w:divBdr>
      <w:divsChild>
        <w:div w:id="152650260">
          <w:marLeft w:val="0"/>
          <w:marRight w:val="0"/>
          <w:marTop w:val="0"/>
          <w:marBottom w:val="0"/>
          <w:divBdr>
            <w:top w:val="none" w:sz="0" w:space="0" w:color="auto"/>
            <w:left w:val="none" w:sz="0" w:space="0" w:color="auto"/>
            <w:bottom w:val="none" w:sz="0" w:space="0" w:color="auto"/>
            <w:right w:val="none" w:sz="0" w:space="0" w:color="auto"/>
          </w:divBdr>
          <w:divsChild>
            <w:div w:id="1861042257">
              <w:marLeft w:val="0"/>
              <w:marRight w:val="0"/>
              <w:marTop w:val="0"/>
              <w:marBottom w:val="0"/>
              <w:divBdr>
                <w:top w:val="none" w:sz="0" w:space="0" w:color="auto"/>
                <w:left w:val="none" w:sz="0" w:space="0" w:color="auto"/>
                <w:bottom w:val="none" w:sz="0" w:space="0" w:color="auto"/>
                <w:right w:val="none" w:sz="0" w:space="0" w:color="auto"/>
              </w:divBdr>
              <w:divsChild>
                <w:div w:id="1070347247">
                  <w:marLeft w:val="0"/>
                  <w:marRight w:val="0"/>
                  <w:marTop w:val="0"/>
                  <w:marBottom w:val="0"/>
                  <w:divBdr>
                    <w:top w:val="none" w:sz="0" w:space="0" w:color="auto"/>
                    <w:left w:val="none" w:sz="0" w:space="0" w:color="auto"/>
                    <w:bottom w:val="none" w:sz="0" w:space="0" w:color="auto"/>
                    <w:right w:val="none" w:sz="0" w:space="0" w:color="auto"/>
                  </w:divBdr>
                  <w:divsChild>
                    <w:div w:id="1268153264">
                      <w:marLeft w:val="0"/>
                      <w:marRight w:val="0"/>
                      <w:marTop w:val="0"/>
                      <w:marBottom w:val="0"/>
                      <w:divBdr>
                        <w:top w:val="none" w:sz="0" w:space="0" w:color="auto"/>
                        <w:left w:val="none" w:sz="0" w:space="0" w:color="auto"/>
                        <w:bottom w:val="none" w:sz="0" w:space="0" w:color="auto"/>
                        <w:right w:val="none" w:sz="0" w:space="0" w:color="auto"/>
                      </w:divBdr>
                      <w:divsChild>
                        <w:div w:id="431442140">
                          <w:marLeft w:val="-345"/>
                          <w:marRight w:val="0"/>
                          <w:marTop w:val="0"/>
                          <w:marBottom w:val="0"/>
                          <w:divBdr>
                            <w:top w:val="none" w:sz="0" w:space="0" w:color="auto"/>
                            <w:left w:val="none" w:sz="0" w:space="0" w:color="auto"/>
                            <w:bottom w:val="none" w:sz="0" w:space="0" w:color="auto"/>
                            <w:right w:val="none" w:sz="0" w:space="0" w:color="auto"/>
                          </w:divBdr>
                          <w:divsChild>
                            <w:div w:id="1556965017">
                              <w:marLeft w:val="0"/>
                              <w:marRight w:val="0"/>
                              <w:marTop w:val="0"/>
                              <w:marBottom w:val="0"/>
                              <w:divBdr>
                                <w:top w:val="none" w:sz="0" w:space="0" w:color="auto"/>
                                <w:left w:val="none" w:sz="0" w:space="0" w:color="auto"/>
                                <w:bottom w:val="none" w:sz="0" w:space="0" w:color="auto"/>
                                <w:right w:val="none" w:sz="0" w:space="0" w:color="auto"/>
                              </w:divBdr>
                              <w:divsChild>
                                <w:div w:id="16854942">
                                  <w:marLeft w:val="0"/>
                                  <w:marRight w:val="0"/>
                                  <w:marTop w:val="0"/>
                                  <w:marBottom w:val="0"/>
                                  <w:divBdr>
                                    <w:top w:val="none" w:sz="0" w:space="0" w:color="auto"/>
                                    <w:left w:val="none" w:sz="0" w:space="0" w:color="auto"/>
                                    <w:bottom w:val="none" w:sz="0" w:space="0" w:color="auto"/>
                                    <w:right w:val="none" w:sz="0" w:space="0" w:color="auto"/>
                                  </w:divBdr>
                                  <w:divsChild>
                                    <w:div w:id="1470316558">
                                      <w:marLeft w:val="0"/>
                                      <w:marRight w:val="0"/>
                                      <w:marTop w:val="0"/>
                                      <w:marBottom w:val="0"/>
                                      <w:divBdr>
                                        <w:top w:val="none" w:sz="0" w:space="0" w:color="auto"/>
                                        <w:left w:val="none" w:sz="0" w:space="0" w:color="auto"/>
                                        <w:bottom w:val="none" w:sz="0" w:space="0" w:color="auto"/>
                                        <w:right w:val="none" w:sz="0" w:space="0" w:color="auto"/>
                                      </w:divBdr>
                                      <w:divsChild>
                                        <w:div w:id="1175533864">
                                          <w:marLeft w:val="0"/>
                                          <w:marRight w:val="0"/>
                                          <w:marTop w:val="600"/>
                                          <w:marBottom w:val="0"/>
                                          <w:divBdr>
                                            <w:top w:val="none" w:sz="0" w:space="0" w:color="auto"/>
                                            <w:left w:val="none" w:sz="0" w:space="0" w:color="auto"/>
                                            <w:bottom w:val="none" w:sz="0" w:space="0" w:color="auto"/>
                                            <w:right w:val="none" w:sz="0" w:space="0" w:color="auto"/>
                                          </w:divBdr>
                                          <w:divsChild>
                                            <w:div w:id="986931402">
                                              <w:marLeft w:val="0"/>
                                              <w:marRight w:val="0"/>
                                              <w:marTop w:val="0"/>
                                              <w:marBottom w:val="0"/>
                                              <w:divBdr>
                                                <w:top w:val="none" w:sz="0" w:space="0" w:color="auto"/>
                                                <w:left w:val="none" w:sz="0" w:space="0" w:color="auto"/>
                                                <w:bottom w:val="none" w:sz="0" w:space="0" w:color="auto"/>
                                                <w:right w:val="none" w:sz="0" w:space="0" w:color="auto"/>
                                              </w:divBdr>
                                              <w:divsChild>
                                                <w:div w:id="1654213765">
                                                  <w:marLeft w:val="0"/>
                                                  <w:marRight w:val="0"/>
                                                  <w:marTop w:val="0"/>
                                                  <w:marBottom w:val="0"/>
                                                  <w:divBdr>
                                                    <w:top w:val="none" w:sz="0" w:space="0" w:color="auto"/>
                                                    <w:left w:val="none" w:sz="0" w:space="0" w:color="auto"/>
                                                    <w:bottom w:val="none" w:sz="0" w:space="0" w:color="auto"/>
                                                    <w:right w:val="none" w:sz="0" w:space="0" w:color="auto"/>
                                                  </w:divBdr>
                                                  <w:divsChild>
                                                    <w:div w:id="160854090">
                                                      <w:marLeft w:val="0"/>
                                                      <w:marRight w:val="30"/>
                                                      <w:marTop w:val="60"/>
                                                      <w:marBottom w:val="150"/>
                                                      <w:divBdr>
                                                        <w:top w:val="none" w:sz="0" w:space="0" w:color="auto"/>
                                                        <w:left w:val="none" w:sz="0" w:space="0" w:color="auto"/>
                                                        <w:bottom w:val="none" w:sz="0" w:space="0" w:color="auto"/>
                                                        <w:right w:val="none" w:sz="0" w:space="0" w:color="auto"/>
                                                      </w:divBdr>
                                                      <w:divsChild>
                                                        <w:div w:id="1969777278">
                                                          <w:marLeft w:val="0"/>
                                                          <w:marRight w:val="0"/>
                                                          <w:marTop w:val="0"/>
                                                          <w:marBottom w:val="0"/>
                                                          <w:divBdr>
                                                            <w:top w:val="none" w:sz="0" w:space="0" w:color="auto"/>
                                                            <w:left w:val="none" w:sz="0" w:space="0" w:color="auto"/>
                                                            <w:bottom w:val="none" w:sz="0" w:space="0" w:color="auto"/>
                                                            <w:right w:val="none" w:sz="0" w:space="0" w:color="auto"/>
                                                          </w:divBdr>
                                                          <w:divsChild>
                                                            <w:div w:id="89816322">
                                                              <w:marLeft w:val="0"/>
                                                              <w:marRight w:val="0"/>
                                                              <w:marTop w:val="0"/>
                                                              <w:marBottom w:val="0"/>
                                                              <w:divBdr>
                                                                <w:top w:val="none" w:sz="0" w:space="0" w:color="auto"/>
                                                                <w:left w:val="none" w:sz="0" w:space="0" w:color="auto"/>
                                                                <w:bottom w:val="none" w:sz="0" w:space="0" w:color="auto"/>
                                                                <w:right w:val="none" w:sz="0" w:space="0" w:color="auto"/>
                                                              </w:divBdr>
                                                              <w:divsChild>
                                                                <w:div w:id="1531648422">
                                                                  <w:marLeft w:val="0"/>
                                                                  <w:marRight w:val="0"/>
                                                                  <w:marTop w:val="0"/>
                                                                  <w:marBottom w:val="0"/>
                                                                  <w:divBdr>
                                                                    <w:top w:val="none" w:sz="0" w:space="0" w:color="auto"/>
                                                                    <w:left w:val="none" w:sz="0" w:space="0" w:color="auto"/>
                                                                    <w:bottom w:val="none" w:sz="0" w:space="0" w:color="auto"/>
                                                                    <w:right w:val="none" w:sz="0" w:space="0" w:color="auto"/>
                                                                  </w:divBdr>
                                                                  <w:divsChild>
                                                                    <w:div w:id="1225027474">
                                                                      <w:marLeft w:val="0"/>
                                                                      <w:marRight w:val="0"/>
                                                                      <w:marTop w:val="0"/>
                                                                      <w:marBottom w:val="0"/>
                                                                      <w:divBdr>
                                                                        <w:top w:val="none" w:sz="0" w:space="0" w:color="auto"/>
                                                                        <w:left w:val="none" w:sz="0" w:space="0" w:color="auto"/>
                                                                        <w:bottom w:val="none" w:sz="0" w:space="0" w:color="auto"/>
                                                                        <w:right w:val="none" w:sz="0" w:space="0" w:color="auto"/>
                                                                      </w:divBdr>
                                                                      <w:divsChild>
                                                                        <w:div w:id="340475400">
                                                                          <w:marLeft w:val="0"/>
                                                                          <w:marRight w:val="0"/>
                                                                          <w:marTop w:val="0"/>
                                                                          <w:marBottom w:val="0"/>
                                                                          <w:divBdr>
                                                                            <w:top w:val="none" w:sz="0" w:space="0" w:color="auto"/>
                                                                            <w:left w:val="none" w:sz="0" w:space="0" w:color="auto"/>
                                                                            <w:bottom w:val="none" w:sz="0" w:space="0" w:color="auto"/>
                                                                            <w:right w:val="none" w:sz="0" w:space="0" w:color="auto"/>
                                                                          </w:divBdr>
                                                                          <w:divsChild>
                                                                            <w:div w:id="555169479">
                                                                              <w:marLeft w:val="0"/>
                                                                              <w:marRight w:val="0"/>
                                                                              <w:marTop w:val="0"/>
                                                                              <w:marBottom w:val="0"/>
                                                                              <w:divBdr>
                                                                                <w:top w:val="none" w:sz="0" w:space="0" w:color="auto"/>
                                                                                <w:left w:val="none" w:sz="0" w:space="0" w:color="auto"/>
                                                                                <w:bottom w:val="none" w:sz="0" w:space="0" w:color="auto"/>
                                                                                <w:right w:val="none" w:sz="0" w:space="0" w:color="auto"/>
                                                                              </w:divBdr>
                                                                              <w:divsChild>
                                                                                <w:div w:id="1481924325">
                                                                                  <w:marLeft w:val="0"/>
                                                                                  <w:marRight w:val="0"/>
                                                                                  <w:marTop w:val="0"/>
                                                                                  <w:marBottom w:val="0"/>
                                                                                  <w:divBdr>
                                                                                    <w:top w:val="none" w:sz="0" w:space="0" w:color="auto"/>
                                                                                    <w:left w:val="none" w:sz="0" w:space="0" w:color="auto"/>
                                                                                    <w:bottom w:val="none" w:sz="0" w:space="0" w:color="auto"/>
                                                                                    <w:right w:val="none" w:sz="0" w:space="0" w:color="auto"/>
                                                                                  </w:divBdr>
                                                                                  <w:divsChild>
                                                                                    <w:div w:id="2021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05831">
      <w:bodyDiv w:val="1"/>
      <w:marLeft w:val="0"/>
      <w:marRight w:val="0"/>
      <w:marTop w:val="0"/>
      <w:marBottom w:val="0"/>
      <w:divBdr>
        <w:top w:val="none" w:sz="0" w:space="0" w:color="auto"/>
        <w:left w:val="none" w:sz="0" w:space="0" w:color="auto"/>
        <w:bottom w:val="none" w:sz="0" w:space="0" w:color="auto"/>
        <w:right w:val="none" w:sz="0" w:space="0" w:color="auto"/>
      </w:divBdr>
      <w:divsChild>
        <w:div w:id="187106639">
          <w:marLeft w:val="0"/>
          <w:marRight w:val="0"/>
          <w:marTop w:val="0"/>
          <w:marBottom w:val="0"/>
          <w:divBdr>
            <w:top w:val="none" w:sz="0" w:space="0" w:color="auto"/>
            <w:left w:val="none" w:sz="0" w:space="0" w:color="auto"/>
            <w:bottom w:val="none" w:sz="0" w:space="0" w:color="auto"/>
            <w:right w:val="none" w:sz="0" w:space="0" w:color="auto"/>
          </w:divBdr>
          <w:divsChild>
            <w:div w:id="151025569">
              <w:marLeft w:val="0"/>
              <w:marRight w:val="0"/>
              <w:marTop w:val="0"/>
              <w:marBottom w:val="0"/>
              <w:divBdr>
                <w:top w:val="none" w:sz="0" w:space="0" w:color="auto"/>
                <w:left w:val="none" w:sz="0" w:space="0" w:color="auto"/>
                <w:bottom w:val="none" w:sz="0" w:space="0" w:color="auto"/>
                <w:right w:val="none" w:sz="0" w:space="0" w:color="auto"/>
              </w:divBdr>
              <w:divsChild>
                <w:div w:id="131531002">
                  <w:marLeft w:val="0"/>
                  <w:marRight w:val="0"/>
                  <w:marTop w:val="0"/>
                  <w:marBottom w:val="0"/>
                  <w:divBdr>
                    <w:top w:val="none" w:sz="0" w:space="0" w:color="auto"/>
                    <w:left w:val="none" w:sz="0" w:space="0" w:color="auto"/>
                    <w:bottom w:val="none" w:sz="0" w:space="0" w:color="auto"/>
                    <w:right w:val="none" w:sz="0" w:space="0" w:color="auto"/>
                  </w:divBdr>
                  <w:divsChild>
                    <w:div w:id="1330400658">
                      <w:marLeft w:val="0"/>
                      <w:marRight w:val="0"/>
                      <w:marTop w:val="0"/>
                      <w:marBottom w:val="0"/>
                      <w:divBdr>
                        <w:top w:val="none" w:sz="0" w:space="0" w:color="auto"/>
                        <w:left w:val="none" w:sz="0" w:space="0" w:color="auto"/>
                        <w:bottom w:val="none" w:sz="0" w:space="0" w:color="auto"/>
                        <w:right w:val="none" w:sz="0" w:space="0" w:color="auto"/>
                      </w:divBdr>
                      <w:divsChild>
                        <w:div w:id="1696737251">
                          <w:marLeft w:val="-345"/>
                          <w:marRight w:val="0"/>
                          <w:marTop w:val="0"/>
                          <w:marBottom w:val="0"/>
                          <w:divBdr>
                            <w:top w:val="none" w:sz="0" w:space="0" w:color="auto"/>
                            <w:left w:val="none" w:sz="0" w:space="0" w:color="auto"/>
                            <w:bottom w:val="none" w:sz="0" w:space="0" w:color="auto"/>
                            <w:right w:val="none" w:sz="0" w:space="0" w:color="auto"/>
                          </w:divBdr>
                          <w:divsChild>
                            <w:div w:id="2004695677">
                              <w:marLeft w:val="0"/>
                              <w:marRight w:val="0"/>
                              <w:marTop w:val="0"/>
                              <w:marBottom w:val="0"/>
                              <w:divBdr>
                                <w:top w:val="none" w:sz="0" w:space="0" w:color="auto"/>
                                <w:left w:val="none" w:sz="0" w:space="0" w:color="auto"/>
                                <w:bottom w:val="none" w:sz="0" w:space="0" w:color="auto"/>
                                <w:right w:val="none" w:sz="0" w:space="0" w:color="auto"/>
                              </w:divBdr>
                              <w:divsChild>
                                <w:div w:id="2093238777">
                                  <w:marLeft w:val="0"/>
                                  <w:marRight w:val="0"/>
                                  <w:marTop w:val="0"/>
                                  <w:marBottom w:val="0"/>
                                  <w:divBdr>
                                    <w:top w:val="none" w:sz="0" w:space="0" w:color="auto"/>
                                    <w:left w:val="none" w:sz="0" w:space="0" w:color="auto"/>
                                    <w:bottom w:val="none" w:sz="0" w:space="0" w:color="auto"/>
                                    <w:right w:val="none" w:sz="0" w:space="0" w:color="auto"/>
                                  </w:divBdr>
                                  <w:divsChild>
                                    <w:div w:id="1838226347">
                                      <w:marLeft w:val="0"/>
                                      <w:marRight w:val="0"/>
                                      <w:marTop w:val="0"/>
                                      <w:marBottom w:val="0"/>
                                      <w:divBdr>
                                        <w:top w:val="none" w:sz="0" w:space="0" w:color="auto"/>
                                        <w:left w:val="none" w:sz="0" w:space="0" w:color="auto"/>
                                        <w:bottom w:val="none" w:sz="0" w:space="0" w:color="auto"/>
                                        <w:right w:val="none" w:sz="0" w:space="0" w:color="auto"/>
                                      </w:divBdr>
                                      <w:divsChild>
                                        <w:div w:id="2126264857">
                                          <w:marLeft w:val="0"/>
                                          <w:marRight w:val="0"/>
                                          <w:marTop w:val="600"/>
                                          <w:marBottom w:val="0"/>
                                          <w:divBdr>
                                            <w:top w:val="none" w:sz="0" w:space="0" w:color="auto"/>
                                            <w:left w:val="none" w:sz="0" w:space="0" w:color="auto"/>
                                            <w:bottom w:val="none" w:sz="0" w:space="0" w:color="auto"/>
                                            <w:right w:val="none" w:sz="0" w:space="0" w:color="auto"/>
                                          </w:divBdr>
                                          <w:divsChild>
                                            <w:div w:id="1976637431">
                                              <w:marLeft w:val="0"/>
                                              <w:marRight w:val="0"/>
                                              <w:marTop w:val="0"/>
                                              <w:marBottom w:val="0"/>
                                              <w:divBdr>
                                                <w:top w:val="none" w:sz="0" w:space="0" w:color="auto"/>
                                                <w:left w:val="none" w:sz="0" w:space="0" w:color="auto"/>
                                                <w:bottom w:val="none" w:sz="0" w:space="0" w:color="auto"/>
                                                <w:right w:val="none" w:sz="0" w:space="0" w:color="auto"/>
                                              </w:divBdr>
                                              <w:divsChild>
                                                <w:div w:id="1015693002">
                                                  <w:marLeft w:val="0"/>
                                                  <w:marRight w:val="0"/>
                                                  <w:marTop w:val="0"/>
                                                  <w:marBottom w:val="0"/>
                                                  <w:divBdr>
                                                    <w:top w:val="none" w:sz="0" w:space="0" w:color="auto"/>
                                                    <w:left w:val="none" w:sz="0" w:space="0" w:color="auto"/>
                                                    <w:bottom w:val="none" w:sz="0" w:space="0" w:color="auto"/>
                                                    <w:right w:val="none" w:sz="0" w:space="0" w:color="auto"/>
                                                  </w:divBdr>
                                                  <w:divsChild>
                                                    <w:div w:id="279074166">
                                                      <w:marLeft w:val="0"/>
                                                      <w:marRight w:val="30"/>
                                                      <w:marTop w:val="60"/>
                                                      <w:marBottom w:val="150"/>
                                                      <w:divBdr>
                                                        <w:top w:val="none" w:sz="0" w:space="0" w:color="auto"/>
                                                        <w:left w:val="none" w:sz="0" w:space="0" w:color="auto"/>
                                                        <w:bottom w:val="none" w:sz="0" w:space="0" w:color="auto"/>
                                                        <w:right w:val="none" w:sz="0" w:space="0" w:color="auto"/>
                                                      </w:divBdr>
                                                      <w:divsChild>
                                                        <w:div w:id="829635909">
                                                          <w:marLeft w:val="0"/>
                                                          <w:marRight w:val="0"/>
                                                          <w:marTop w:val="0"/>
                                                          <w:marBottom w:val="0"/>
                                                          <w:divBdr>
                                                            <w:top w:val="none" w:sz="0" w:space="0" w:color="auto"/>
                                                            <w:left w:val="none" w:sz="0" w:space="0" w:color="auto"/>
                                                            <w:bottom w:val="none" w:sz="0" w:space="0" w:color="auto"/>
                                                            <w:right w:val="none" w:sz="0" w:space="0" w:color="auto"/>
                                                          </w:divBdr>
                                                          <w:divsChild>
                                                            <w:div w:id="230039635">
                                                              <w:marLeft w:val="0"/>
                                                              <w:marRight w:val="0"/>
                                                              <w:marTop w:val="0"/>
                                                              <w:marBottom w:val="0"/>
                                                              <w:divBdr>
                                                                <w:top w:val="none" w:sz="0" w:space="0" w:color="auto"/>
                                                                <w:left w:val="none" w:sz="0" w:space="0" w:color="auto"/>
                                                                <w:bottom w:val="none" w:sz="0" w:space="0" w:color="auto"/>
                                                                <w:right w:val="none" w:sz="0" w:space="0" w:color="auto"/>
                                                              </w:divBdr>
                                                              <w:divsChild>
                                                                <w:div w:id="37510624">
                                                                  <w:marLeft w:val="0"/>
                                                                  <w:marRight w:val="0"/>
                                                                  <w:marTop w:val="0"/>
                                                                  <w:marBottom w:val="0"/>
                                                                  <w:divBdr>
                                                                    <w:top w:val="none" w:sz="0" w:space="0" w:color="auto"/>
                                                                    <w:left w:val="none" w:sz="0" w:space="0" w:color="auto"/>
                                                                    <w:bottom w:val="none" w:sz="0" w:space="0" w:color="auto"/>
                                                                    <w:right w:val="none" w:sz="0" w:space="0" w:color="auto"/>
                                                                  </w:divBdr>
                                                                  <w:divsChild>
                                                                    <w:div w:id="36512053">
                                                                      <w:marLeft w:val="0"/>
                                                                      <w:marRight w:val="0"/>
                                                                      <w:marTop w:val="0"/>
                                                                      <w:marBottom w:val="0"/>
                                                                      <w:divBdr>
                                                                        <w:top w:val="none" w:sz="0" w:space="0" w:color="auto"/>
                                                                        <w:left w:val="none" w:sz="0" w:space="0" w:color="auto"/>
                                                                        <w:bottom w:val="none" w:sz="0" w:space="0" w:color="auto"/>
                                                                        <w:right w:val="none" w:sz="0" w:space="0" w:color="auto"/>
                                                                      </w:divBdr>
                                                                      <w:divsChild>
                                                                        <w:div w:id="922761480">
                                                                          <w:marLeft w:val="0"/>
                                                                          <w:marRight w:val="0"/>
                                                                          <w:marTop w:val="0"/>
                                                                          <w:marBottom w:val="0"/>
                                                                          <w:divBdr>
                                                                            <w:top w:val="none" w:sz="0" w:space="0" w:color="auto"/>
                                                                            <w:left w:val="none" w:sz="0" w:space="0" w:color="auto"/>
                                                                            <w:bottom w:val="none" w:sz="0" w:space="0" w:color="auto"/>
                                                                            <w:right w:val="none" w:sz="0" w:space="0" w:color="auto"/>
                                                                          </w:divBdr>
                                                                          <w:divsChild>
                                                                            <w:div w:id="1201238129">
                                                                              <w:marLeft w:val="0"/>
                                                                              <w:marRight w:val="0"/>
                                                                              <w:marTop w:val="0"/>
                                                                              <w:marBottom w:val="0"/>
                                                                              <w:divBdr>
                                                                                <w:top w:val="none" w:sz="0" w:space="0" w:color="auto"/>
                                                                                <w:left w:val="none" w:sz="0" w:space="0" w:color="auto"/>
                                                                                <w:bottom w:val="none" w:sz="0" w:space="0" w:color="auto"/>
                                                                                <w:right w:val="none" w:sz="0" w:space="0" w:color="auto"/>
                                                                              </w:divBdr>
                                                                              <w:divsChild>
                                                                                <w:div w:id="1346398814">
                                                                                  <w:marLeft w:val="0"/>
                                                                                  <w:marRight w:val="0"/>
                                                                                  <w:marTop w:val="0"/>
                                                                                  <w:marBottom w:val="0"/>
                                                                                  <w:divBdr>
                                                                                    <w:top w:val="none" w:sz="0" w:space="0" w:color="auto"/>
                                                                                    <w:left w:val="none" w:sz="0" w:space="0" w:color="auto"/>
                                                                                    <w:bottom w:val="none" w:sz="0" w:space="0" w:color="auto"/>
                                                                                    <w:right w:val="none" w:sz="0" w:space="0" w:color="auto"/>
                                                                                  </w:divBdr>
                                                                                  <w:divsChild>
                                                                                    <w:div w:id="7352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374275">
      <w:bodyDiv w:val="1"/>
      <w:marLeft w:val="0"/>
      <w:marRight w:val="0"/>
      <w:marTop w:val="0"/>
      <w:marBottom w:val="0"/>
      <w:divBdr>
        <w:top w:val="none" w:sz="0" w:space="0" w:color="auto"/>
        <w:left w:val="none" w:sz="0" w:space="0" w:color="auto"/>
        <w:bottom w:val="none" w:sz="0" w:space="0" w:color="auto"/>
        <w:right w:val="none" w:sz="0" w:space="0" w:color="auto"/>
      </w:divBdr>
      <w:divsChild>
        <w:div w:id="1008681474">
          <w:marLeft w:val="0"/>
          <w:marRight w:val="0"/>
          <w:marTop w:val="0"/>
          <w:marBottom w:val="0"/>
          <w:divBdr>
            <w:top w:val="none" w:sz="0" w:space="0" w:color="auto"/>
            <w:left w:val="none" w:sz="0" w:space="0" w:color="auto"/>
            <w:bottom w:val="none" w:sz="0" w:space="0" w:color="auto"/>
            <w:right w:val="none" w:sz="0" w:space="0" w:color="auto"/>
          </w:divBdr>
          <w:divsChild>
            <w:div w:id="1425153288">
              <w:marLeft w:val="0"/>
              <w:marRight w:val="0"/>
              <w:marTop w:val="0"/>
              <w:marBottom w:val="0"/>
              <w:divBdr>
                <w:top w:val="none" w:sz="0" w:space="0" w:color="auto"/>
                <w:left w:val="none" w:sz="0" w:space="0" w:color="auto"/>
                <w:bottom w:val="none" w:sz="0" w:space="0" w:color="auto"/>
                <w:right w:val="none" w:sz="0" w:space="0" w:color="auto"/>
              </w:divBdr>
              <w:divsChild>
                <w:div w:id="2096396435">
                  <w:marLeft w:val="0"/>
                  <w:marRight w:val="0"/>
                  <w:marTop w:val="0"/>
                  <w:marBottom w:val="0"/>
                  <w:divBdr>
                    <w:top w:val="none" w:sz="0" w:space="0" w:color="auto"/>
                    <w:left w:val="none" w:sz="0" w:space="0" w:color="auto"/>
                    <w:bottom w:val="none" w:sz="0" w:space="0" w:color="auto"/>
                    <w:right w:val="none" w:sz="0" w:space="0" w:color="auto"/>
                  </w:divBdr>
                  <w:divsChild>
                    <w:div w:id="1325546864">
                      <w:marLeft w:val="0"/>
                      <w:marRight w:val="0"/>
                      <w:marTop w:val="0"/>
                      <w:marBottom w:val="0"/>
                      <w:divBdr>
                        <w:top w:val="none" w:sz="0" w:space="0" w:color="auto"/>
                        <w:left w:val="none" w:sz="0" w:space="0" w:color="auto"/>
                        <w:bottom w:val="none" w:sz="0" w:space="0" w:color="auto"/>
                        <w:right w:val="none" w:sz="0" w:space="0" w:color="auto"/>
                      </w:divBdr>
                      <w:divsChild>
                        <w:div w:id="2046440994">
                          <w:marLeft w:val="-345"/>
                          <w:marRight w:val="0"/>
                          <w:marTop w:val="0"/>
                          <w:marBottom w:val="0"/>
                          <w:divBdr>
                            <w:top w:val="none" w:sz="0" w:space="0" w:color="auto"/>
                            <w:left w:val="none" w:sz="0" w:space="0" w:color="auto"/>
                            <w:bottom w:val="none" w:sz="0" w:space="0" w:color="auto"/>
                            <w:right w:val="none" w:sz="0" w:space="0" w:color="auto"/>
                          </w:divBdr>
                          <w:divsChild>
                            <w:div w:id="521406214">
                              <w:marLeft w:val="0"/>
                              <w:marRight w:val="0"/>
                              <w:marTop w:val="0"/>
                              <w:marBottom w:val="0"/>
                              <w:divBdr>
                                <w:top w:val="none" w:sz="0" w:space="0" w:color="auto"/>
                                <w:left w:val="none" w:sz="0" w:space="0" w:color="auto"/>
                                <w:bottom w:val="none" w:sz="0" w:space="0" w:color="auto"/>
                                <w:right w:val="none" w:sz="0" w:space="0" w:color="auto"/>
                              </w:divBdr>
                              <w:divsChild>
                                <w:div w:id="1193571610">
                                  <w:marLeft w:val="0"/>
                                  <w:marRight w:val="0"/>
                                  <w:marTop w:val="0"/>
                                  <w:marBottom w:val="0"/>
                                  <w:divBdr>
                                    <w:top w:val="none" w:sz="0" w:space="0" w:color="auto"/>
                                    <w:left w:val="none" w:sz="0" w:space="0" w:color="auto"/>
                                    <w:bottom w:val="none" w:sz="0" w:space="0" w:color="auto"/>
                                    <w:right w:val="none" w:sz="0" w:space="0" w:color="auto"/>
                                  </w:divBdr>
                                  <w:divsChild>
                                    <w:div w:id="724455315">
                                      <w:marLeft w:val="0"/>
                                      <w:marRight w:val="0"/>
                                      <w:marTop w:val="0"/>
                                      <w:marBottom w:val="0"/>
                                      <w:divBdr>
                                        <w:top w:val="none" w:sz="0" w:space="0" w:color="auto"/>
                                        <w:left w:val="none" w:sz="0" w:space="0" w:color="auto"/>
                                        <w:bottom w:val="none" w:sz="0" w:space="0" w:color="auto"/>
                                        <w:right w:val="none" w:sz="0" w:space="0" w:color="auto"/>
                                      </w:divBdr>
                                      <w:divsChild>
                                        <w:div w:id="961692638">
                                          <w:marLeft w:val="0"/>
                                          <w:marRight w:val="0"/>
                                          <w:marTop w:val="600"/>
                                          <w:marBottom w:val="0"/>
                                          <w:divBdr>
                                            <w:top w:val="none" w:sz="0" w:space="0" w:color="auto"/>
                                            <w:left w:val="none" w:sz="0" w:space="0" w:color="auto"/>
                                            <w:bottom w:val="none" w:sz="0" w:space="0" w:color="auto"/>
                                            <w:right w:val="none" w:sz="0" w:space="0" w:color="auto"/>
                                          </w:divBdr>
                                          <w:divsChild>
                                            <w:div w:id="1147745385">
                                              <w:marLeft w:val="0"/>
                                              <w:marRight w:val="0"/>
                                              <w:marTop w:val="0"/>
                                              <w:marBottom w:val="0"/>
                                              <w:divBdr>
                                                <w:top w:val="none" w:sz="0" w:space="0" w:color="auto"/>
                                                <w:left w:val="none" w:sz="0" w:space="0" w:color="auto"/>
                                                <w:bottom w:val="none" w:sz="0" w:space="0" w:color="auto"/>
                                                <w:right w:val="none" w:sz="0" w:space="0" w:color="auto"/>
                                              </w:divBdr>
                                              <w:divsChild>
                                                <w:div w:id="1334068998">
                                                  <w:marLeft w:val="0"/>
                                                  <w:marRight w:val="0"/>
                                                  <w:marTop w:val="0"/>
                                                  <w:marBottom w:val="0"/>
                                                  <w:divBdr>
                                                    <w:top w:val="none" w:sz="0" w:space="0" w:color="auto"/>
                                                    <w:left w:val="none" w:sz="0" w:space="0" w:color="auto"/>
                                                    <w:bottom w:val="none" w:sz="0" w:space="0" w:color="auto"/>
                                                    <w:right w:val="none" w:sz="0" w:space="0" w:color="auto"/>
                                                  </w:divBdr>
                                                  <w:divsChild>
                                                    <w:div w:id="279189421">
                                                      <w:marLeft w:val="0"/>
                                                      <w:marRight w:val="30"/>
                                                      <w:marTop w:val="60"/>
                                                      <w:marBottom w:val="150"/>
                                                      <w:divBdr>
                                                        <w:top w:val="none" w:sz="0" w:space="0" w:color="auto"/>
                                                        <w:left w:val="none" w:sz="0" w:space="0" w:color="auto"/>
                                                        <w:bottom w:val="none" w:sz="0" w:space="0" w:color="auto"/>
                                                        <w:right w:val="none" w:sz="0" w:space="0" w:color="auto"/>
                                                      </w:divBdr>
                                                      <w:divsChild>
                                                        <w:div w:id="2015061913">
                                                          <w:marLeft w:val="0"/>
                                                          <w:marRight w:val="0"/>
                                                          <w:marTop w:val="0"/>
                                                          <w:marBottom w:val="0"/>
                                                          <w:divBdr>
                                                            <w:top w:val="none" w:sz="0" w:space="0" w:color="auto"/>
                                                            <w:left w:val="none" w:sz="0" w:space="0" w:color="auto"/>
                                                            <w:bottom w:val="none" w:sz="0" w:space="0" w:color="auto"/>
                                                            <w:right w:val="none" w:sz="0" w:space="0" w:color="auto"/>
                                                          </w:divBdr>
                                                          <w:divsChild>
                                                            <w:div w:id="904296249">
                                                              <w:marLeft w:val="0"/>
                                                              <w:marRight w:val="0"/>
                                                              <w:marTop w:val="0"/>
                                                              <w:marBottom w:val="0"/>
                                                              <w:divBdr>
                                                                <w:top w:val="none" w:sz="0" w:space="0" w:color="auto"/>
                                                                <w:left w:val="none" w:sz="0" w:space="0" w:color="auto"/>
                                                                <w:bottom w:val="none" w:sz="0" w:space="0" w:color="auto"/>
                                                                <w:right w:val="none" w:sz="0" w:space="0" w:color="auto"/>
                                                              </w:divBdr>
                                                              <w:divsChild>
                                                                <w:div w:id="108865577">
                                                                  <w:marLeft w:val="0"/>
                                                                  <w:marRight w:val="0"/>
                                                                  <w:marTop w:val="0"/>
                                                                  <w:marBottom w:val="0"/>
                                                                  <w:divBdr>
                                                                    <w:top w:val="none" w:sz="0" w:space="0" w:color="auto"/>
                                                                    <w:left w:val="none" w:sz="0" w:space="0" w:color="auto"/>
                                                                    <w:bottom w:val="none" w:sz="0" w:space="0" w:color="auto"/>
                                                                    <w:right w:val="none" w:sz="0" w:space="0" w:color="auto"/>
                                                                  </w:divBdr>
                                                                  <w:divsChild>
                                                                    <w:div w:id="94375026">
                                                                      <w:marLeft w:val="0"/>
                                                                      <w:marRight w:val="0"/>
                                                                      <w:marTop w:val="0"/>
                                                                      <w:marBottom w:val="0"/>
                                                                      <w:divBdr>
                                                                        <w:top w:val="none" w:sz="0" w:space="0" w:color="auto"/>
                                                                        <w:left w:val="none" w:sz="0" w:space="0" w:color="auto"/>
                                                                        <w:bottom w:val="none" w:sz="0" w:space="0" w:color="auto"/>
                                                                        <w:right w:val="none" w:sz="0" w:space="0" w:color="auto"/>
                                                                      </w:divBdr>
                                                                      <w:divsChild>
                                                                        <w:div w:id="2008704487">
                                                                          <w:marLeft w:val="0"/>
                                                                          <w:marRight w:val="0"/>
                                                                          <w:marTop w:val="0"/>
                                                                          <w:marBottom w:val="0"/>
                                                                          <w:divBdr>
                                                                            <w:top w:val="none" w:sz="0" w:space="0" w:color="auto"/>
                                                                            <w:left w:val="none" w:sz="0" w:space="0" w:color="auto"/>
                                                                            <w:bottom w:val="none" w:sz="0" w:space="0" w:color="auto"/>
                                                                            <w:right w:val="none" w:sz="0" w:space="0" w:color="auto"/>
                                                                          </w:divBdr>
                                                                          <w:divsChild>
                                                                            <w:div w:id="237830177">
                                                                              <w:marLeft w:val="0"/>
                                                                              <w:marRight w:val="0"/>
                                                                              <w:marTop w:val="0"/>
                                                                              <w:marBottom w:val="0"/>
                                                                              <w:divBdr>
                                                                                <w:top w:val="none" w:sz="0" w:space="0" w:color="auto"/>
                                                                                <w:left w:val="none" w:sz="0" w:space="0" w:color="auto"/>
                                                                                <w:bottom w:val="none" w:sz="0" w:space="0" w:color="auto"/>
                                                                                <w:right w:val="none" w:sz="0" w:space="0" w:color="auto"/>
                                                                              </w:divBdr>
                                                                              <w:divsChild>
                                                                                <w:div w:id="1263489454">
                                                                                  <w:marLeft w:val="0"/>
                                                                                  <w:marRight w:val="0"/>
                                                                                  <w:marTop w:val="0"/>
                                                                                  <w:marBottom w:val="0"/>
                                                                                  <w:divBdr>
                                                                                    <w:top w:val="none" w:sz="0" w:space="0" w:color="auto"/>
                                                                                    <w:left w:val="none" w:sz="0" w:space="0" w:color="auto"/>
                                                                                    <w:bottom w:val="none" w:sz="0" w:space="0" w:color="auto"/>
                                                                                    <w:right w:val="none" w:sz="0" w:space="0" w:color="auto"/>
                                                                                  </w:divBdr>
                                                                                  <w:divsChild>
                                                                                    <w:div w:id="1545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emis.ma/pdf/boa/2006/5425/138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2012-01-05T15:28:00Z</cp:lastPrinted>
  <dcterms:created xsi:type="dcterms:W3CDTF">2012-01-05T14:39:00Z</dcterms:created>
  <dcterms:modified xsi:type="dcterms:W3CDTF">2012-01-06T11:05:00Z</dcterms:modified>
</cp:coreProperties>
</file>