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A3D3" w14:textId="77777777" w:rsidR="003F734C" w:rsidRDefault="00000000">
      <w:pPr>
        <w:shd w:val="clear" w:color="auto" w:fill="FFFFFF"/>
        <w:tabs>
          <w:tab w:val="left" w:pos="1076"/>
        </w:tabs>
        <w:bidi/>
        <w:spacing w:after="0"/>
        <w:jc w:val="center"/>
        <w:rPr>
          <w:rFonts w:ascii="Sakkal Majalla" w:eastAsia="Sakkal Majalla" w:hAnsi="Sakkal Majalla" w:cs="Sakkal Majalla"/>
          <w:sz w:val="36"/>
          <w:szCs w:val="36"/>
        </w:rPr>
      </w:pPr>
      <w:r>
        <w:rPr>
          <w:noProof/>
        </w:rPr>
        <w:drawing>
          <wp:anchor distT="0" distB="0" distL="114300" distR="114300" simplePos="0" relativeHeight="251658240" behindDoc="0" locked="0" layoutInCell="1" hidden="0" allowOverlap="1" wp14:anchorId="65C27ABE" wp14:editId="70EBAE4D">
            <wp:simplePos x="0" y="0"/>
            <wp:positionH relativeFrom="column">
              <wp:posOffset>-235584</wp:posOffset>
            </wp:positionH>
            <wp:positionV relativeFrom="paragraph">
              <wp:posOffset>-501014</wp:posOffset>
            </wp:positionV>
            <wp:extent cx="6062345" cy="130111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062345" cy="1301115"/>
                    </a:xfrm>
                    <a:prstGeom prst="rect">
                      <a:avLst/>
                    </a:prstGeom>
                    <a:ln/>
                  </pic:spPr>
                </pic:pic>
              </a:graphicData>
            </a:graphic>
          </wp:anchor>
        </w:drawing>
      </w:r>
    </w:p>
    <w:p w14:paraId="483F9A36" w14:textId="77777777" w:rsidR="003F734C" w:rsidRDefault="00000000">
      <w:pPr>
        <w:shd w:val="clear" w:color="auto" w:fill="FFFFFF"/>
        <w:tabs>
          <w:tab w:val="left" w:pos="1076"/>
        </w:tabs>
        <w:bidi/>
        <w:spacing w:after="0"/>
        <w:jc w:val="center"/>
        <w:rPr>
          <w:rFonts w:ascii="Sakkal Majalla" w:eastAsia="Sakkal Majalla" w:hAnsi="Sakkal Majalla" w:cs="Sakkal Majalla"/>
          <w:sz w:val="36"/>
          <w:szCs w:val="36"/>
        </w:rPr>
      </w:pPr>
      <w:r>
        <w:rPr>
          <w:rFonts w:ascii="Sakkal Majalla" w:eastAsia="Sakkal Majalla" w:hAnsi="Sakkal Majalla" w:cs="Sakkal Majalla"/>
          <w:b/>
          <w:sz w:val="36"/>
          <w:szCs w:val="36"/>
          <w:rtl/>
        </w:rPr>
        <w:t xml:space="preserve">بلاغ </w:t>
      </w:r>
    </w:p>
    <w:p w14:paraId="4B0BEB2C" w14:textId="77777777" w:rsidR="003F734C" w:rsidRDefault="00000000">
      <w:pPr>
        <w:shd w:val="clear" w:color="auto" w:fill="FFFFFF"/>
        <w:tabs>
          <w:tab w:val="left" w:pos="1076"/>
        </w:tabs>
        <w:bidi/>
        <w:spacing w:after="0"/>
        <w:jc w:val="center"/>
        <w:rPr>
          <w:rFonts w:ascii="Sakkal Majalla" w:eastAsia="Sakkal Majalla" w:hAnsi="Sakkal Majalla" w:cs="Sakkal Majalla"/>
          <w:sz w:val="36"/>
          <w:szCs w:val="36"/>
        </w:rPr>
      </w:pPr>
      <w:r>
        <w:rPr>
          <w:rFonts w:ascii="Sakkal Majalla" w:eastAsia="Sakkal Majalla" w:hAnsi="Sakkal Majalla" w:cs="Sakkal Majalla"/>
          <w:b/>
          <w:sz w:val="36"/>
          <w:szCs w:val="36"/>
          <w:rtl/>
        </w:rPr>
        <w:t>حول نتائج دعم قطاع النشر والكتاب برسم سنة 2022</w:t>
      </w:r>
    </w:p>
    <w:p w14:paraId="2349E3DB" w14:textId="77777777" w:rsidR="003F734C" w:rsidRDefault="00000000">
      <w:pPr>
        <w:shd w:val="clear" w:color="auto" w:fill="FFFFFF"/>
        <w:tabs>
          <w:tab w:val="left" w:pos="1076"/>
        </w:tabs>
        <w:bidi/>
        <w:spacing w:after="0"/>
        <w:jc w:val="both"/>
        <w:rPr>
          <w:rFonts w:ascii="Sakkal Majalla" w:eastAsia="Sakkal Majalla" w:hAnsi="Sakkal Majalla" w:cs="Sakkal Majalla"/>
          <w:sz w:val="32"/>
          <w:szCs w:val="32"/>
        </w:rPr>
      </w:pPr>
      <w:r>
        <w:rPr>
          <w:rFonts w:ascii="Sakkal Majalla" w:eastAsia="Sakkal Majalla" w:hAnsi="Sakkal Majalla" w:cs="Sakkal Majalla"/>
          <w:sz w:val="32"/>
          <w:szCs w:val="32"/>
        </w:rPr>
        <w:tab/>
      </w:r>
    </w:p>
    <w:p w14:paraId="64B71F79" w14:textId="79C8EAD3" w:rsidR="003F734C" w:rsidRPr="00CE06E1" w:rsidRDefault="00000000">
      <w:pPr>
        <w:shd w:val="clear" w:color="auto" w:fill="FFFFFF"/>
        <w:tabs>
          <w:tab w:val="left" w:pos="368"/>
        </w:tabs>
        <w:bidi/>
        <w:spacing w:after="0" w:line="240" w:lineRule="auto"/>
        <w:jc w:val="both"/>
        <w:rPr>
          <w:rFonts w:ascii="Sakkal Majalla" w:eastAsia="Sakkal Majalla" w:hAnsi="Sakkal Majalla" w:cs="Sakkal Majalla"/>
          <w:color w:val="000000" w:themeColor="text1"/>
          <w:sz w:val="32"/>
          <w:szCs w:val="32"/>
        </w:rPr>
      </w:pPr>
      <w:r>
        <w:rPr>
          <w:rFonts w:ascii="Sakkal Majalla" w:eastAsia="Sakkal Majalla" w:hAnsi="Sakkal Majalla" w:cs="Sakkal Majalla"/>
          <w:sz w:val="32"/>
          <w:szCs w:val="32"/>
          <w:rtl/>
        </w:rPr>
        <w:tab/>
      </w:r>
      <w:r w:rsidRPr="00CE06E1">
        <w:rPr>
          <w:rFonts w:ascii="Sakkal Majalla" w:eastAsia="Sakkal Majalla" w:hAnsi="Sakkal Majalla" w:cs="Sakkal Majalla"/>
          <w:color w:val="000000" w:themeColor="text1"/>
          <w:sz w:val="32"/>
          <w:szCs w:val="32"/>
          <w:rtl/>
        </w:rPr>
        <w:t>في إطار برنامج</w:t>
      </w:r>
      <w:r w:rsidRPr="00CE06E1">
        <w:rPr>
          <w:rFonts w:ascii="Sakkal Majalla" w:eastAsia="Sakkal Majalla" w:hAnsi="Sakkal Majalla" w:cs="Sakkal Majalla"/>
          <w:color w:val="000000" w:themeColor="text1"/>
          <w:sz w:val="32"/>
          <w:szCs w:val="32"/>
        </w:rPr>
        <w:t xml:space="preserve"> </w:t>
      </w:r>
      <w:r w:rsidRPr="00CE06E1">
        <w:rPr>
          <w:rFonts w:ascii="Sakkal Majalla" w:eastAsia="Sakkal Majalla" w:hAnsi="Sakkal Majalla" w:cs="Sakkal Majalla"/>
          <w:color w:val="000000" w:themeColor="text1"/>
          <w:sz w:val="32"/>
          <w:szCs w:val="32"/>
          <w:rtl/>
        </w:rPr>
        <w:t>وزارة الشباب والثقافة والتواصل – قطاع الثقافة-، الرامي إلى النهوض بصناعة الكتاب وتطوير قطاع النشر وفق النصوص القانونية الخاصة بدعم المشاريع الثقافية والفنية، عقدت لجنة دراسة طلبات عروض المشاريع المرشحة للدعم في قطاع الكتاب برسم دورة 2022 اجتماعاتها ما بين 16 يونيو و7 يوليوز 2022، من أجل فحص ودراسة طلبات عروض المشاريع المرشحة.</w:t>
      </w:r>
    </w:p>
    <w:p w14:paraId="603F59C5" w14:textId="77777777" w:rsidR="003F734C" w:rsidRPr="00CE06E1" w:rsidRDefault="003F734C">
      <w:pPr>
        <w:shd w:val="clear" w:color="auto" w:fill="FFFFFF"/>
        <w:tabs>
          <w:tab w:val="left" w:pos="1076"/>
        </w:tabs>
        <w:bidi/>
        <w:spacing w:after="0" w:line="240" w:lineRule="auto"/>
        <w:jc w:val="both"/>
        <w:rPr>
          <w:rFonts w:ascii="Sakkal Majalla" w:eastAsia="Sakkal Majalla" w:hAnsi="Sakkal Majalla" w:cs="Sakkal Majalla"/>
          <w:color w:val="000000" w:themeColor="text1"/>
          <w:sz w:val="32"/>
          <w:szCs w:val="32"/>
        </w:rPr>
      </w:pPr>
    </w:p>
    <w:p w14:paraId="7963BB39" w14:textId="16E8DF9F" w:rsidR="003F734C" w:rsidRPr="00CE06E1" w:rsidRDefault="00000000">
      <w:pPr>
        <w:bidi/>
        <w:spacing w:after="0" w:line="240" w:lineRule="auto"/>
        <w:ind w:firstLine="368"/>
        <w:jc w:val="both"/>
        <w:rPr>
          <w:rFonts w:ascii="Sakkal Majalla" w:eastAsia="Sakkal Majalla" w:hAnsi="Sakkal Majalla" w:cs="Sakkal Majalla"/>
          <w:color w:val="000000" w:themeColor="text1"/>
          <w:sz w:val="32"/>
          <w:szCs w:val="32"/>
          <w:highlight w:val="white"/>
        </w:rPr>
      </w:pPr>
      <w:r w:rsidRPr="00CE06E1">
        <w:rPr>
          <w:rFonts w:ascii="Sakkal Majalla" w:eastAsia="Sakkal Majalla" w:hAnsi="Sakkal Majalla" w:cs="Sakkal Majalla"/>
          <w:color w:val="000000" w:themeColor="text1"/>
          <w:sz w:val="32"/>
          <w:szCs w:val="32"/>
          <w:rtl/>
        </w:rPr>
        <w:t xml:space="preserve"> وبعد دراسة الملفات المرشحة البالغ مجموعها 1234 ملفاً، </w:t>
      </w:r>
      <w:r w:rsidRPr="00CE06E1">
        <w:rPr>
          <w:rFonts w:ascii="Sakkal Majalla" w:eastAsia="Sakkal Majalla" w:hAnsi="Sakkal Majalla" w:cs="Sakkal Majalla"/>
          <w:color w:val="000000" w:themeColor="text1"/>
          <w:sz w:val="32"/>
          <w:szCs w:val="32"/>
          <w:highlight w:val="white"/>
          <w:rtl/>
        </w:rPr>
        <w:t xml:space="preserve">تم دعم 660 مشروعا، بمبلغ إجمالي قدره </w:t>
      </w:r>
      <w:r w:rsidRPr="00CE06E1">
        <w:rPr>
          <w:rFonts w:ascii="Sakkal Majalla" w:eastAsia="Sakkal Majalla" w:hAnsi="Sakkal Majalla" w:cs="Sakkal Majalla"/>
          <w:b/>
          <w:color w:val="000000" w:themeColor="text1"/>
          <w:sz w:val="32"/>
          <w:szCs w:val="32"/>
        </w:rPr>
        <w:t>10 928 000,00</w:t>
      </w:r>
      <w:r w:rsidRPr="00CE06E1">
        <w:rPr>
          <w:rFonts w:ascii="Sakkal Majalla" w:eastAsia="Sakkal Majalla" w:hAnsi="Sakkal Majalla" w:cs="Sakkal Majalla"/>
          <w:color w:val="000000" w:themeColor="text1"/>
          <w:sz w:val="32"/>
          <w:szCs w:val="32"/>
          <w:highlight w:val="white"/>
          <w:rtl/>
        </w:rPr>
        <w:t xml:space="preserve"> درهم.</w:t>
      </w:r>
    </w:p>
    <w:p w14:paraId="02125FB0" w14:textId="77777777" w:rsidR="003F734C" w:rsidRPr="00CE06E1" w:rsidRDefault="003F734C">
      <w:pPr>
        <w:bidi/>
        <w:spacing w:after="0" w:line="240" w:lineRule="auto"/>
        <w:jc w:val="both"/>
        <w:rPr>
          <w:rFonts w:ascii="Sakkal Majalla" w:eastAsia="Sakkal Majalla" w:hAnsi="Sakkal Majalla" w:cs="Sakkal Majalla"/>
          <w:color w:val="000000" w:themeColor="text1"/>
          <w:sz w:val="32"/>
          <w:szCs w:val="32"/>
          <w:highlight w:val="white"/>
        </w:rPr>
      </w:pPr>
    </w:p>
    <w:p w14:paraId="15ED9EA9" w14:textId="77777777" w:rsidR="003F734C" w:rsidRPr="00CE06E1" w:rsidRDefault="00000000">
      <w:pPr>
        <w:bidi/>
        <w:spacing w:after="0" w:line="240" w:lineRule="auto"/>
        <w:ind w:firstLine="360"/>
        <w:jc w:val="both"/>
        <w:rPr>
          <w:rFonts w:ascii="Sakkal Majalla" w:eastAsia="Sakkal Majalla" w:hAnsi="Sakkal Majalla" w:cs="Sakkal Majalla"/>
          <w:color w:val="000000" w:themeColor="text1"/>
          <w:sz w:val="32"/>
          <w:szCs w:val="32"/>
        </w:rPr>
      </w:pPr>
      <w:r w:rsidRPr="00CE06E1">
        <w:rPr>
          <w:rFonts w:ascii="Sakkal Majalla" w:eastAsia="Sakkal Majalla" w:hAnsi="Sakkal Majalla" w:cs="Sakkal Majalla"/>
          <w:color w:val="000000" w:themeColor="text1"/>
          <w:sz w:val="32"/>
          <w:szCs w:val="32"/>
          <w:rtl/>
        </w:rPr>
        <w:t xml:space="preserve">وفي هذا الصدد، خلصت اللجنة إلى النتائج التالية: </w:t>
      </w:r>
    </w:p>
    <w:p w14:paraId="3773EC38" w14:textId="77777777" w:rsidR="00993F20" w:rsidRPr="00CE06E1" w:rsidRDefault="00000000">
      <w:pPr>
        <w:numPr>
          <w:ilvl w:val="0"/>
          <w:numId w:val="1"/>
        </w:numPr>
        <w:pBdr>
          <w:top w:val="nil"/>
          <w:left w:val="nil"/>
          <w:bottom w:val="nil"/>
          <w:right w:val="nil"/>
          <w:between w:val="nil"/>
        </w:pBdr>
        <w:bidi/>
        <w:spacing w:after="0" w:line="240" w:lineRule="auto"/>
        <w:jc w:val="both"/>
        <w:rPr>
          <w:color w:val="000000" w:themeColor="text1"/>
          <w:sz w:val="32"/>
          <w:szCs w:val="32"/>
        </w:rPr>
      </w:pPr>
      <w:r w:rsidRPr="00CE06E1">
        <w:rPr>
          <w:rFonts w:ascii="Sakkal Majalla" w:eastAsia="Sakkal Majalla" w:hAnsi="Sakkal Majalla" w:cs="Sakkal Majalla"/>
          <w:color w:val="000000" w:themeColor="text1"/>
          <w:sz w:val="32"/>
          <w:szCs w:val="32"/>
          <w:rtl/>
        </w:rPr>
        <w:t>نشر الكتاب:  منح الدعم ل 337 مشروعا من أصل 718 مشروع، بمبلغ إجمالي قدره </w:t>
      </w:r>
    </w:p>
    <w:p w14:paraId="57EC63F4" w14:textId="00257130" w:rsidR="003F734C" w:rsidRPr="00CE06E1" w:rsidRDefault="00000000" w:rsidP="00993F20">
      <w:pPr>
        <w:pBdr>
          <w:top w:val="nil"/>
          <w:left w:val="nil"/>
          <w:bottom w:val="nil"/>
          <w:right w:val="nil"/>
          <w:between w:val="nil"/>
        </w:pBdr>
        <w:bidi/>
        <w:spacing w:after="0" w:line="240" w:lineRule="auto"/>
        <w:ind w:left="720"/>
        <w:jc w:val="both"/>
        <w:rPr>
          <w:color w:val="000000" w:themeColor="text1"/>
          <w:sz w:val="32"/>
          <w:szCs w:val="32"/>
        </w:rPr>
      </w:pPr>
      <w:r w:rsidRPr="00CE06E1">
        <w:rPr>
          <w:rFonts w:ascii="Sakkal Majalla" w:eastAsia="Sakkal Majalla" w:hAnsi="Sakkal Majalla" w:cs="Sakkal Majalla"/>
          <w:color w:val="000000" w:themeColor="text1"/>
          <w:sz w:val="32"/>
          <w:szCs w:val="32"/>
          <w:rtl/>
        </w:rPr>
        <w:t xml:space="preserve">      </w:t>
      </w:r>
      <w:r w:rsidRPr="00CE06E1">
        <w:rPr>
          <w:rFonts w:ascii="Sakkal Majalla" w:eastAsia="Sakkal Majalla" w:hAnsi="Sakkal Majalla" w:cs="Sakkal Majalla"/>
          <w:color w:val="000000" w:themeColor="text1"/>
          <w:sz w:val="32"/>
          <w:szCs w:val="32"/>
        </w:rPr>
        <w:t>4 046 000,00</w:t>
      </w:r>
      <w:r w:rsidRPr="00CE06E1">
        <w:rPr>
          <w:rFonts w:ascii="Sakkal Majalla" w:eastAsia="Sakkal Majalla" w:hAnsi="Sakkal Majalla" w:cs="Sakkal Majalla"/>
          <w:color w:val="000000" w:themeColor="text1"/>
          <w:sz w:val="32"/>
          <w:szCs w:val="32"/>
          <w:rtl/>
        </w:rPr>
        <w:t xml:space="preserve"> درهم.</w:t>
      </w:r>
    </w:p>
    <w:p w14:paraId="22C37F14" w14:textId="77777777" w:rsidR="003F734C" w:rsidRPr="00CE06E1" w:rsidRDefault="00000000">
      <w:pPr>
        <w:numPr>
          <w:ilvl w:val="0"/>
          <w:numId w:val="1"/>
        </w:numPr>
        <w:pBdr>
          <w:top w:val="nil"/>
          <w:left w:val="nil"/>
          <w:bottom w:val="nil"/>
          <w:right w:val="nil"/>
          <w:between w:val="nil"/>
        </w:pBdr>
        <w:bidi/>
        <w:spacing w:after="0" w:line="240" w:lineRule="auto"/>
        <w:jc w:val="both"/>
        <w:rPr>
          <w:color w:val="000000" w:themeColor="text1"/>
          <w:sz w:val="32"/>
          <w:szCs w:val="32"/>
        </w:rPr>
      </w:pPr>
      <w:r w:rsidRPr="00CE06E1">
        <w:rPr>
          <w:rFonts w:ascii="Sakkal Majalla" w:eastAsia="Sakkal Majalla" w:hAnsi="Sakkal Majalla" w:cs="Sakkal Majalla"/>
          <w:color w:val="000000" w:themeColor="text1"/>
          <w:sz w:val="32"/>
          <w:szCs w:val="32"/>
          <w:rtl/>
        </w:rPr>
        <w:t xml:space="preserve">نشر المجلات الثقافية: منح الدعم ل 60 مشروعا من أصل 105مشروعا، بمبلغ إجمالي قدره </w:t>
      </w:r>
      <w:r w:rsidRPr="00CE06E1">
        <w:rPr>
          <w:rFonts w:ascii="Sakkal Majalla" w:eastAsia="Sakkal Majalla" w:hAnsi="Sakkal Majalla" w:cs="Sakkal Majalla"/>
          <w:color w:val="000000" w:themeColor="text1"/>
          <w:sz w:val="32"/>
          <w:szCs w:val="32"/>
        </w:rPr>
        <w:t>933 000,00</w:t>
      </w:r>
      <w:r w:rsidRPr="00CE06E1">
        <w:rPr>
          <w:rFonts w:ascii="Sakkal Majalla" w:eastAsia="Sakkal Majalla" w:hAnsi="Sakkal Majalla" w:cs="Sakkal Majalla"/>
          <w:color w:val="000000" w:themeColor="text1"/>
          <w:sz w:val="32"/>
          <w:szCs w:val="32"/>
          <w:rtl/>
        </w:rPr>
        <w:t xml:space="preserve"> درهم. </w:t>
      </w:r>
    </w:p>
    <w:p w14:paraId="40EEEA46" w14:textId="77777777" w:rsidR="003F734C" w:rsidRPr="00CE06E1" w:rsidRDefault="00000000">
      <w:pPr>
        <w:numPr>
          <w:ilvl w:val="0"/>
          <w:numId w:val="1"/>
        </w:numPr>
        <w:pBdr>
          <w:top w:val="nil"/>
          <w:left w:val="nil"/>
          <w:bottom w:val="nil"/>
          <w:right w:val="nil"/>
          <w:between w:val="nil"/>
        </w:pBdr>
        <w:bidi/>
        <w:spacing w:after="0" w:line="240" w:lineRule="auto"/>
        <w:jc w:val="both"/>
        <w:rPr>
          <w:color w:val="000000" w:themeColor="text1"/>
          <w:sz w:val="32"/>
          <w:szCs w:val="32"/>
        </w:rPr>
      </w:pPr>
      <w:r w:rsidRPr="00CE06E1">
        <w:rPr>
          <w:rFonts w:ascii="Sakkal Majalla" w:eastAsia="Sakkal Majalla" w:hAnsi="Sakkal Majalla" w:cs="Sakkal Majalla"/>
          <w:color w:val="000000" w:themeColor="text1"/>
          <w:sz w:val="32"/>
          <w:szCs w:val="32"/>
          <w:rtl/>
        </w:rPr>
        <w:t xml:space="preserve">نشر المجلات الالكترونية: منح الدعم ل 4 مشاريع من أصل8 مشاريع، بمبلغ إجمالي قدره </w:t>
      </w:r>
      <w:r w:rsidRPr="00CE06E1">
        <w:rPr>
          <w:rFonts w:ascii="Sakkal Majalla" w:eastAsia="Sakkal Majalla" w:hAnsi="Sakkal Majalla" w:cs="Sakkal Majalla"/>
          <w:color w:val="000000" w:themeColor="text1"/>
          <w:sz w:val="32"/>
          <w:szCs w:val="32"/>
        </w:rPr>
        <w:t>105 000,00</w:t>
      </w:r>
      <w:r w:rsidRPr="00CE06E1">
        <w:rPr>
          <w:rFonts w:ascii="Sakkal Majalla" w:eastAsia="Sakkal Majalla" w:hAnsi="Sakkal Majalla" w:cs="Sakkal Majalla"/>
          <w:color w:val="000000" w:themeColor="text1"/>
          <w:sz w:val="32"/>
          <w:szCs w:val="32"/>
          <w:rtl/>
        </w:rPr>
        <w:t xml:space="preserve"> درهم.</w:t>
      </w:r>
    </w:p>
    <w:p w14:paraId="289E4843" w14:textId="77777777" w:rsidR="003F734C" w:rsidRPr="00CE06E1" w:rsidRDefault="00000000">
      <w:pPr>
        <w:numPr>
          <w:ilvl w:val="0"/>
          <w:numId w:val="1"/>
        </w:numPr>
        <w:pBdr>
          <w:top w:val="nil"/>
          <w:left w:val="nil"/>
          <w:bottom w:val="nil"/>
          <w:right w:val="nil"/>
          <w:between w:val="nil"/>
        </w:pBdr>
        <w:bidi/>
        <w:spacing w:after="0" w:line="240" w:lineRule="auto"/>
        <w:jc w:val="both"/>
        <w:rPr>
          <w:color w:val="000000" w:themeColor="text1"/>
          <w:sz w:val="32"/>
          <w:szCs w:val="32"/>
        </w:rPr>
      </w:pPr>
      <w:r w:rsidRPr="00CE06E1">
        <w:rPr>
          <w:rFonts w:ascii="Sakkal Majalla" w:eastAsia="Sakkal Majalla" w:hAnsi="Sakkal Majalla" w:cs="Sakkal Majalla"/>
          <w:color w:val="000000" w:themeColor="text1"/>
          <w:sz w:val="32"/>
          <w:szCs w:val="32"/>
          <w:rtl/>
        </w:rPr>
        <w:t xml:space="preserve">التحسيس بأهمية القراءة: منح الدعم ل 86 مشروعا من أصل 117مشروعا، بمبلغ إجمالي قدره    </w:t>
      </w:r>
      <w:r w:rsidRPr="00CE06E1">
        <w:rPr>
          <w:rFonts w:ascii="Sakkal Majalla" w:eastAsia="Sakkal Majalla" w:hAnsi="Sakkal Majalla" w:cs="Sakkal Majalla"/>
          <w:color w:val="000000" w:themeColor="text1"/>
          <w:sz w:val="32"/>
          <w:szCs w:val="32"/>
        </w:rPr>
        <w:t>1 348 000,00</w:t>
      </w:r>
      <w:r w:rsidRPr="00CE06E1">
        <w:rPr>
          <w:rFonts w:ascii="Sakkal Majalla" w:eastAsia="Sakkal Majalla" w:hAnsi="Sakkal Majalla" w:cs="Sakkal Majalla"/>
          <w:color w:val="000000" w:themeColor="text1"/>
          <w:sz w:val="32"/>
          <w:szCs w:val="32"/>
          <w:rtl/>
        </w:rPr>
        <w:t xml:space="preserve"> درهم.</w:t>
      </w:r>
    </w:p>
    <w:p w14:paraId="5B46FB18" w14:textId="77777777" w:rsidR="003F734C" w:rsidRPr="00CE06E1" w:rsidRDefault="00000000">
      <w:pPr>
        <w:numPr>
          <w:ilvl w:val="0"/>
          <w:numId w:val="1"/>
        </w:numPr>
        <w:pBdr>
          <w:top w:val="nil"/>
          <w:left w:val="nil"/>
          <w:bottom w:val="nil"/>
          <w:right w:val="nil"/>
          <w:between w:val="nil"/>
        </w:pBdr>
        <w:bidi/>
        <w:spacing w:after="0" w:line="240" w:lineRule="auto"/>
        <w:jc w:val="both"/>
        <w:rPr>
          <w:color w:val="000000" w:themeColor="text1"/>
          <w:sz w:val="32"/>
          <w:szCs w:val="32"/>
        </w:rPr>
      </w:pPr>
      <w:r w:rsidRPr="00CE06E1">
        <w:rPr>
          <w:rFonts w:ascii="Sakkal Majalla" w:eastAsia="Sakkal Majalla" w:hAnsi="Sakkal Majalla" w:cs="Sakkal Majalla"/>
          <w:color w:val="000000" w:themeColor="text1"/>
          <w:sz w:val="32"/>
          <w:szCs w:val="32"/>
          <w:rtl/>
        </w:rPr>
        <w:t xml:space="preserve">مشاركة الكتاب المغاربة في إقامات المؤلفين: منح الدعم ل 11 مشروعا من أصل 21 مشروعا، بمبلغ إجمالي قدره </w:t>
      </w:r>
      <w:r w:rsidRPr="00CE06E1">
        <w:rPr>
          <w:rFonts w:ascii="Sakkal Majalla" w:eastAsia="Sakkal Majalla" w:hAnsi="Sakkal Majalla" w:cs="Sakkal Majalla"/>
          <w:color w:val="000000" w:themeColor="text1"/>
          <w:sz w:val="32"/>
          <w:szCs w:val="32"/>
        </w:rPr>
        <w:t>139 000</w:t>
      </w:r>
      <w:r w:rsidRPr="00CE06E1">
        <w:rPr>
          <w:rFonts w:ascii="Sakkal Majalla" w:eastAsia="Sakkal Majalla" w:hAnsi="Sakkal Majalla" w:cs="Sakkal Majalla"/>
          <w:color w:val="000000" w:themeColor="text1"/>
          <w:sz w:val="32"/>
          <w:szCs w:val="32"/>
          <w:rtl/>
        </w:rPr>
        <w:t xml:space="preserve"> درهم.</w:t>
      </w:r>
    </w:p>
    <w:p w14:paraId="4D1BAFDE" w14:textId="4C25DE4C" w:rsidR="003F734C" w:rsidRPr="00CE06E1" w:rsidRDefault="00000000">
      <w:pPr>
        <w:numPr>
          <w:ilvl w:val="0"/>
          <w:numId w:val="1"/>
        </w:numPr>
        <w:pBdr>
          <w:top w:val="nil"/>
          <w:left w:val="nil"/>
          <w:bottom w:val="nil"/>
          <w:right w:val="nil"/>
          <w:between w:val="nil"/>
        </w:pBdr>
        <w:bidi/>
        <w:spacing w:after="0" w:line="240" w:lineRule="auto"/>
        <w:jc w:val="both"/>
        <w:rPr>
          <w:color w:val="000000" w:themeColor="text1"/>
          <w:sz w:val="32"/>
          <w:szCs w:val="32"/>
        </w:rPr>
      </w:pPr>
      <w:r w:rsidRPr="00CE06E1">
        <w:rPr>
          <w:rFonts w:ascii="Sakkal Majalla" w:eastAsia="Sakkal Majalla" w:hAnsi="Sakkal Majalla" w:cs="Sakkal Majalla"/>
          <w:color w:val="000000" w:themeColor="text1"/>
          <w:sz w:val="32"/>
          <w:szCs w:val="32"/>
          <w:rtl/>
        </w:rPr>
        <w:lastRenderedPageBreak/>
        <w:t xml:space="preserve">المشاركة في معارض الكتاب الدولية: منح الدعم ل </w:t>
      </w:r>
      <w:r w:rsidR="00993F20" w:rsidRPr="00CE06E1">
        <w:rPr>
          <w:rFonts w:ascii="Sakkal Majalla" w:eastAsia="Sakkal Majalla" w:hAnsi="Sakkal Majalla" w:cs="Sakkal Majalla" w:hint="cs"/>
          <w:color w:val="000000" w:themeColor="text1"/>
          <w:sz w:val="32"/>
          <w:szCs w:val="32"/>
          <w:rtl/>
        </w:rPr>
        <w:t>82 مشروعا</w:t>
      </w:r>
      <w:r w:rsidRPr="00CE06E1">
        <w:rPr>
          <w:rFonts w:ascii="Sakkal Majalla" w:eastAsia="Sakkal Majalla" w:hAnsi="Sakkal Majalla" w:cs="Sakkal Majalla"/>
          <w:color w:val="000000" w:themeColor="text1"/>
          <w:sz w:val="32"/>
          <w:szCs w:val="32"/>
          <w:rtl/>
        </w:rPr>
        <w:t xml:space="preserve"> من أصل 129 مشروعا، بمبلغ إجمالي قدره </w:t>
      </w:r>
      <w:r w:rsidRPr="00CE06E1">
        <w:rPr>
          <w:rFonts w:ascii="Sakkal Majalla" w:eastAsia="Sakkal Majalla" w:hAnsi="Sakkal Majalla" w:cs="Sakkal Majalla"/>
          <w:color w:val="000000" w:themeColor="text1"/>
          <w:sz w:val="32"/>
          <w:szCs w:val="32"/>
        </w:rPr>
        <w:t>2 393 000</w:t>
      </w:r>
      <w:r w:rsidRPr="00CE06E1">
        <w:rPr>
          <w:rFonts w:ascii="Sakkal Majalla" w:eastAsia="Sakkal Majalla" w:hAnsi="Sakkal Majalla" w:cs="Sakkal Majalla"/>
          <w:color w:val="000000" w:themeColor="text1"/>
          <w:sz w:val="32"/>
          <w:szCs w:val="32"/>
          <w:rtl/>
        </w:rPr>
        <w:t xml:space="preserve"> درهم.</w:t>
      </w:r>
    </w:p>
    <w:p w14:paraId="3A36C3EC" w14:textId="77777777" w:rsidR="003F734C" w:rsidRPr="00CE06E1" w:rsidRDefault="00000000">
      <w:pPr>
        <w:numPr>
          <w:ilvl w:val="0"/>
          <w:numId w:val="1"/>
        </w:numPr>
        <w:pBdr>
          <w:top w:val="nil"/>
          <w:left w:val="nil"/>
          <w:bottom w:val="nil"/>
          <w:right w:val="nil"/>
          <w:between w:val="nil"/>
        </w:pBdr>
        <w:bidi/>
        <w:spacing w:after="0" w:line="240" w:lineRule="auto"/>
        <w:jc w:val="both"/>
        <w:rPr>
          <w:color w:val="000000" w:themeColor="text1"/>
          <w:sz w:val="32"/>
          <w:szCs w:val="32"/>
        </w:rPr>
      </w:pPr>
      <w:r w:rsidRPr="00CE06E1">
        <w:rPr>
          <w:rFonts w:ascii="Sakkal Majalla" w:eastAsia="Sakkal Majalla" w:hAnsi="Sakkal Majalla" w:cs="Sakkal Majalla"/>
          <w:color w:val="000000" w:themeColor="text1"/>
          <w:sz w:val="32"/>
          <w:szCs w:val="32"/>
          <w:rtl/>
        </w:rPr>
        <w:t xml:space="preserve">دعم مكتبات البيع: منح الدعم ل 80 مشروعا من أصل 133 مشروعا، بمبلغ إجمالي قدره </w:t>
      </w:r>
      <w:r w:rsidRPr="00CE06E1">
        <w:rPr>
          <w:rFonts w:ascii="Sakkal Majalla" w:eastAsia="Sakkal Majalla" w:hAnsi="Sakkal Majalla" w:cs="Sakkal Majalla"/>
          <w:color w:val="000000" w:themeColor="text1"/>
          <w:sz w:val="32"/>
          <w:szCs w:val="32"/>
        </w:rPr>
        <w:t>1 964 000,00</w:t>
      </w:r>
      <w:r w:rsidRPr="00CE06E1">
        <w:rPr>
          <w:rFonts w:ascii="Sakkal Majalla" w:eastAsia="Sakkal Majalla" w:hAnsi="Sakkal Majalla" w:cs="Sakkal Majalla"/>
          <w:color w:val="000000" w:themeColor="text1"/>
          <w:sz w:val="32"/>
          <w:szCs w:val="32"/>
          <w:rtl/>
        </w:rPr>
        <w:t xml:space="preserve"> درهم.</w:t>
      </w:r>
    </w:p>
    <w:p w14:paraId="6206FA44" w14:textId="77777777" w:rsidR="003F734C" w:rsidRPr="00CE06E1" w:rsidRDefault="00000000">
      <w:pPr>
        <w:numPr>
          <w:ilvl w:val="0"/>
          <w:numId w:val="1"/>
        </w:numPr>
        <w:pBdr>
          <w:top w:val="nil"/>
          <w:left w:val="nil"/>
          <w:bottom w:val="nil"/>
          <w:right w:val="nil"/>
          <w:between w:val="nil"/>
        </w:pBdr>
        <w:bidi/>
        <w:spacing w:after="0" w:line="240" w:lineRule="auto"/>
        <w:jc w:val="both"/>
        <w:rPr>
          <w:color w:val="000000" w:themeColor="text1"/>
          <w:sz w:val="32"/>
          <w:szCs w:val="32"/>
        </w:rPr>
      </w:pPr>
      <w:r w:rsidRPr="00CE06E1">
        <w:rPr>
          <w:rFonts w:ascii="Sakkal Majalla" w:eastAsia="Sakkal Majalla" w:hAnsi="Sakkal Majalla" w:cs="Sakkal Majalla"/>
          <w:color w:val="000000" w:themeColor="text1"/>
          <w:sz w:val="32"/>
          <w:szCs w:val="32"/>
          <w:rtl/>
        </w:rPr>
        <w:t>النشر الخاص بالأشخاص في وضعية إعاقة: لم يتم دعم هذا المجال نظرا لعدم استجابة المشاريع المقترحة لمعايير الاختيار.</w:t>
      </w:r>
    </w:p>
    <w:p w14:paraId="40BBF21F" w14:textId="77777777" w:rsidR="003F734C" w:rsidRPr="00CE06E1" w:rsidRDefault="003F734C">
      <w:pPr>
        <w:pBdr>
          <w:top w:val="nil"/>
          <w:left w:val="nil"/>
          <w:bottom w:val="nil"/>
          <w:right w:val="nil"/>
          <w:between w:val="nil"/>
        </w:pBdr>
        <w:bidi/>
        <w:spacing w:after="0" w:line="240" w:lineRule="auto"/>
        <w:ind w:left="720"/>
        <w:jc w:val="both"/>
        <w:rPr>
          <w:rFonts w:ascii="Sakkal Majalla" w:eastAsia="Sakkal Majalla" w:hAnsi="Sakkal Majalla" w:cs="Sakkal Majalla"/>
          <w:color w:val="000000" w:themeColor="text1"/>
          <w:sz w:val="32"/>
          <w:szCs w:val="32"/>
        </w:rPr>
      </w:pPr>
    </w:p>
    <w:p w14:paraId="5E905CB6" w14:textId="6BA44F92" w:rsidR="003F734C" w:rsidRPr="00CE06E1" w:rsidRDefault="00000000" w:rsidP="00993F20">
      <w:pPr>
        <w:bidi/>
        <w:spacing w:after="0" w:line="240" w:lineRule="auto"/>
        <w:ind w:firstLine="360"/>
        <w:jc w:val="both"/>
        <w:rPr>
          <w:rFonts w:ascii="Sakkal Majalla" w:eastAsia="Sakkal Majalla" w:hAnsi="Sakkal Majalla" w:cs="Sakkal Majalla"/>
          <w:color w:val="000000" w:themeColor="text1"/>
          <w:sz w:val="32"/>
          <w:szCs w:val="32"/>
        </w:rPr>
      </w:pPr>
      <w:r w:rsidRPr="00CE06E1">
        <w:rPr>
          <w:rFonts w:ascii="Sakkal Majalla" w:eastAsia="Sakkal Majalla" w:hAnsi="Sakkal Majalla" w:cs="Sakkal Majalla"/>
          <w:color w:val="000000" w:themeColor="text1"/>
          <w:sz w:val="32"/>
          <w:szCs w:val="32"/>
          <w:rtl/>
        </w:rPr>
        <w:t>وجدير بالذكر أنه تم الحرص على إعمال معايير الجودة والاستحقاق في فحص وانتقاء المشاريع المقدمة، وذلك وفقا لدفتر التحملات ذي الصلة واستنادا إلى معايير الدعم المعتمدة</w:t>
      </w:r>
      <w:r w:rsidR="00993F20" w:rsidRPr="00CE06E1">
        <w:rPr>
          <w:rFonts w:ascii="Sakkal Majalla" w:eastAsia="Sakkal Majalla" w:hAnsi="Sakkal Majalla" w:cs="Sakkal Majalla"/>
          <w:color w:val="000000" w:themeColor="text1"/>
          <w:sz w:val="32"/>
          <w:szCs w:val="32"/>
        </w:rPr>
        <w:t>.</w:t>
      </w:r>
      <w:r w:rsidRPr="00CE06E1">
        <w:rPr>
          <w:rFonts w:ascii="Sakkal Majalla" w:eastAsia="Sakkal Majalla" w:hAnsi="Sakkal Majalla" w:cs="Sakkal Majalla"/>
          <w:b/>
          <w:color w:val="000000" w:themeColor="text1"/>
          <w:sz w:val="32"/>
          <w:szCs w:val="32"/>
          <w:rtl/>
        </w:rPr>
        <w:t xml:space="preserve"> </w:t>
      </w:r>
    </w:p>
    <w:p w14:paraId="63419372" w14:textId="77777777" w:rsidR="003F734C" w:rsidRPr="00CE06E1" w:rsidRDefault="003F734C">
      <w:pPr>
        <w:bidi/>
        <w:spacing w:after="0" w:line="240" w:lineRule="auto"/>
        <w:jc w:val="both"/>
        <w:rPr>
          <w:rFonts w:ascii="Sakkal Majalla" w:eastAsia="Sakkal Majalla" w:hAnsi="Sakkal Majalla" w:cs="Sakkal Majalla"/>
          <w:color w:val="000000" w:themeColor="text1"/>
          <w:sz w:val="32"/>
          <w:szCs w:val="32"/>
        </w:rPr>
      </w:pPr>
    </w:p>
    <w:sectPr w:rsidR="003F734C" w:rsidRPr="00CE06E1">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35BC6"/>
    <w:multiLevelType w:val="multilevel"/>
    <w:tmpl w:val="0D0268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1479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4C"/>
    <w:rsid w:val="00074CC6"/>
    <w:rsid w:val="003F734C"/>
    <w:rsid w:val="00993F20"/>
    <w:rsid w:val="00CE06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459F"/>
  <w15:docId w15:val="{76B13373-06B3-44F4-A3AA-E6772803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1321</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Utilisateur Windows</cp:lastModifiedBy>
  <cp:revision>2</cp:revision>
  <dcterms:created xsi:type="dcterms:W3CDTF">2022-09-08T11:06:00Z</dcterms:created>
  <dcterms:modified xsi:type="dcterms:W3CDTF">2022-09-08T11:06:00Z</dcterms:modified>
</cp:coreProperties>
</file>