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5" w:rsidRDefault="008C28FD" w:rsidP="00864F72">
      <w:pPr>
        <w:jc w:val="center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D65EBA" wp14:editId="05FCE9FA">
            <wp:extent cx="3326290" cy="1133110"/>
            <wp:effectExtent l="0" t="0" r="7620" b="0"/>
            <wp:docPr id="7" name="Image 7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00" w:rsidRDefault="00085100" w:rsidP="00864F72">
      <w:pPr>
        <w:jc w:val="center"/>
        <w:rPr>
          <w:b/>
          <w:bCs/>
          <w:sz w:val="28"/>
          <w:szCs w:val="28"/>
          <w:rtl/>
          <w:lang w:bidi="ar-MA"/>
        </w:rPr>
      </w:pPr>
    </w:p>
    <w:p w:rsidR="008C28FD" w:rsidRDefault="008C28FD" w:rsidP="00864F72">
      <w:pPr>
        <w:jc w:val="center"/>
        <w:rPr>
          <w:b/>
          <w:bCs/>
          <w:sz w:val="28"/>
          <w:szCs w:val="28"/>
          <w:rtl/>
          <w:lang w:bidi="ar-MA"/>
        </w:rPr>
      </w:pPr>
    </w:p>
    <w:p w:rsidR="00862AB6" w:rsidRPr="00E4180F" w:rsidRDefault="00862AB6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862AB6" w:rsidRPr="002B6B94" w:rsidRDefault="00A5634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64F72" w:rsidRPr="002B6B94">
        <w:rPr>
          <w:rFonts w:hint="cs"/>
          <w:b/>
          <w:bCs/>
          <w:sz w:val="32"/>
          <w:szCs w:val="32"/>
          <w:rtl/>
          <w:lang w:bidi="ar-MA"/>
        </w:rPr>
        <w:t xml:space="preserve"> المشاركة في</w:t>
      </w:r>
    </w:p>
    <w:p w:rsidR="00085100" w:rsidRDefault="00085100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الثانية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2023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المرحلة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="00FE75D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الم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باراة الجهوية</w:t>
      </w:r>
    </w:p>
    <w:p w:rsidR="00864F72" w:rsidRPr="002B6B94" w:rsidRDefault="00946A5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فن الصباغة</w:t>
      </w:r>
    </w:p>
    <w:p w:rsidR="008B7174" w:rsidRPr="002B6B94" w:rsidRDefault="008B717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614E82" w:rsidRPr="002B6B94" w:rsidRDefault="00614E82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864F72" w:rsidRPr="002B6B94" w:rsidRDefault="00864F72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30011" w:rsidRPr="00821C2F" w:rsidRDefault="00864F72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C657E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طلب المشاركة موجه إلى السيد المدير الجهوي لوزارة الثق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افة بالجهة التي يقطن بها المرشح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ها من الموقع الإلكتروني للوزارة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الوثائق المتعلقة بالممارسة الفنية </w:t>
      </w:r>
      <w:r w:rsidR="006A7635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(في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حال توفرها)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Pr="00230011" w:rsidRDefault="001E7610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Default="00230011" w:rsidP="00921A23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</w:t>
      </w:r>
      <w:r w:rsidR="00821C2F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إلكتروني يتضمن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صورا ذات جودة عالية للأعمال الفنية المشارك بها 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(</w:t>
      </w:r>
      <w:r w:rsidR="00921A23" w:rsidRPr="00921A23">
        <w:rPr>
          <w:rFonts w:ascii="Sakkal Majalla" w:hAnsi="Sakkal Majalla" w:cs="Sakkal Majalla"/>
          <w:sz w:val="28"/>
          <w:szCs w:val="28"/>
          <w:rtl/>
          <w:lang w:bidi="ar-MA"/>
        </w:rPr>
        <w:t>يتراوح عددها ما بين 15 و20)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، والتي ستوضع رهن إشارة لجنة التحكيم قصد الانتقاء الأولي مع ذكر البيانات المتعلقة باللوحات المشاركة:  المقاييس و التقنيات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 المواد المستعملة و 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وسنة الإنتاج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  <w:r w:rsid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6D1DD7" w:rsidRPr="00230011" w:rsidRDefault="006D1DD7" w:rsidP="006D1DD7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 مرقون في 200 كلمة كحد أقصى (بصيغة الوورد) يشرح فيه المرشح (ة) أسلوبه ومقاربته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الفنية؛</w:t>
      </w:r>
    </w:p>
    <w:p w:rsidR="00230011" w:rsidRPr="00230011" w:rsidRDefault="00230011" w:rsidP="001E7610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بصيغة الوورد)؛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Default="008463C5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بالمديريات الجهوية للثقافة حسب الأرقام الهاتفية الواردة في دليل الوزارة بموقعها </w:t>
      </w:r>
      <w:r w:rsidRPr="002B6B94">
        <w:rPr>
          <w:rFonts w:ascii="Sakkal Majalla" w:hAnsi="Sakkal Majalla" w:cs="Sakkal Majalla"/>
          <w:color w:val="17365D"/>
          <w:sz w:val="28"/>
          <w:szCs w:val="28"/>
          <w:lang w:bidi="ar-MA"/>
        </w:rPr>
        <w:t xml:space="preserve">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>الإلكتروني</w:t>
      </w:r>
      <w:r w:rsidR="00743E5A"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t>https://mjcc.gov.ma</w:t>
      </w:r>
    </w:p>
    <w:p w:rsidR="004076E9" w:rsidRDefault="004076E9" w:rsidP="004076E9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DDA5AF0" wp14:editId="5CDF68CD">
            <wp:extent cx="3326290" cy="1133110"/>
            <wp:effectExtent l="0" t="0" r="7620" b="0"/>
            <wp:docPr id="1" name="Image 1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94" w:rsidRDefault="002B6B94" w:rsidP="002B6B94">
      <w:pPr>
        <w:jc w:val="center"/>
        <w:rPr>
          <w:b/>
          <w:bCs/>
          <w:sz w:val="28"/>
          <w:szCs w:val="28"/>
          <w:rtl/>
          <w:lang w:bidi="ar-MA"/>
        </w:rPr>
      </w:pPr>
    </w:p>
    <w:p w:rsidR="00EF2C3D" w:rsidRDefault="00EF2C3D" w:rsidP="002B6B94">
      <w:pPr>
        <w:jc w:val="center"/>
        <w:rPr>
          <w:b/>
          <w:bCs/>
          <w:sz w:val="28"/>
          <w:szCs w:val="28"/>
          <w:rtl/>
          <w:lang w:bidi="ar-MA"/>
        </w:rPr>
      </w:pPr>
    </w:p>
    <w:p w:rsidR="002B6B94" w:rsidRPr="00E4180F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08510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08510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الثانية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08510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3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الجائزة الوطنية للتصوير الفوتوغرافي الفني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1F13B6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 w:rsidR="001F13B6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E12C32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طلب الترشيح </w:t>
      </w:r>
      <w:r w:rsidR="00E12C32"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موجه 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للسيد مدير الفنون؛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بمعلومات عن المشارك(ة) يتم تحميلها من الموقع الإلكتروني للوزارة؛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(في حال توفرها)؛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 (ة)؛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سلسلة من الصور الفوتوغرافية (يتراوح عددها ما بين 15 و20) ذات جودة عالية بصيغة </w:t>
      </w:r>
      <w:r w:rsidR="006A7635" w:rsidRPr="006D1DD7">
        <w:rPr>
          <w:rFonts w:ascii="Sakkal Majalla" w:hAnsi="Sakkal Majalla" w:cs="Sakkal Majalla"/>
          <w:sz w:val="28"/>
          <w:szCs w:val="28"/>
          <w:lang w:bidi="ar-MA"/>
        </w:rPr>
        <w:t>jpeg 1024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>x768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6A7635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بيكسال </w:t>
      </w:r>
      <w:r w:rsidR="006A7635">
        <w:rPr>
          <w:rFonts w:ascii="Sakkal Majalla" w:hAnsi="Sakkal Majalla" w:cs="Sakkal Majalla" w:hint="cs"/>
          <w:sz w:val="28"/>
          <w:szCs w:val="28"/>
          <w:rtl/>
          <w:lang w:bidi="ar-MA"/>
        </w:rPr>
        <w:t>وبدقة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 xml:space="preserve">Résolution   72 dpi. </w:t>
      </w:r>
      <w:r w:rsidR="0008510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ويوضع هذا الحامل الالكتروني رهن إشارة لجنة التحكيم قصد الانتقاء الأولي مع ذكر البيانات المتعلقة بالصور المشاركة: العنوان، التقنيات المستعملة، المقاييس، تاريخ ومكان التقاط الصورة )؛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نص مرقون في 200 كلمة كحد أقصى (بصيغة الوورد) يشرح فيه المرشح (ة) أسلوبه ومقاربته الفوتوغرافية؛   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الوطنية.</w:t>
      </w:r>
    </w:p>
    <w:p w:rsidR="002B6B94" w:rsidRPr="002B6B94" w:rsidRDefault="002B6B94" w:rsidP="00EF2C3D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2B6B94" w:rsidRDefault="002B6B94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B6B94" w:rsidRDefault="004076E9" w:rsidP="002B6B94">
      <w:pPr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DDA5AF0" wp14:editId="5CDF68CD">
            <wp:extent cx="3326290" cy="1133110"/>
            <wp:effectExtent l="0" t="0" r="7620" b="0"/>
            <wp:docPr id="2" name="Image 2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D" w:rsidRDefault="008C28FD" w:rsidP="002B6B94">
      <w:pPr>
        <w:jc w:val="center"/>
        <w:rPr>
          <w:b/>
          <w:bCs/>
          <w:sz w:val="28"/>
          <w:szCs w:val="28"/>
          <w:rtl/>
          <w:lang w:bidi="ar-MA"/>
        </w:rPr>
      </w:pPr>
    </w:p>
    <w:p w:rsidR="002B6B94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085100" w:rsidRPr="00E4180F" w:rsidRDefault="00085100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085100" w:rsidRDefault="00085100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الثانية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برسم سنة 2023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الجائزة الوطنية لفن النحت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bookmarkStart w:id="0" w:name="_GoBack"/>
      <w:bookmarkEnd w:id="0"/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موج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ه للسيد مدير الفنون؛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الوثائق المتعلقة بالممارسة الفنية ( في حال توفرها)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صور ذات جودة عالية للأعمال الفنية المشارك بها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21A23"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(يتراوح عددها ما بين 15 و20)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، والتي ستوضع رهن إشارة لجنة التحكيم قصد الانتقاء الأولي مع ذكر البيانات المتعلقة بالمنحوتة المشاركة: المقاييس والمواد  والتقنيات المستعملة  والعنوان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وينة الإنتاج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نص مرقون في 200 كلمة كحد أقصى (بصيغة الوورد) يشرح فيه المرشح (ة) أسلوبه ومقاربته الفنية؛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الوطنية؛</w:t>
      </w:r>
    </w:p>
    <w:p w:rsidR="00456194" w:rsidRPr="00821C2F" w:rsidRDefault="00821C2F" w:rsidP="00085100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</w:t>
      </w:r>
      <w:r w:rsidR="00A2039C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الرقم </w:t>
      </w:r>
      <w:r w:rsidR="00A2039C" w:rsidRPr="002B6B94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>0537274071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 </w:t>
      </w:r>
    </w:p>
    <w:sectPr w:rsidR="00456194" w:rsidRPr="00821C2F" w:rsidSect="004076E9">
      <w:pgSz w:w="11906" w:h="16838"/>
      <w:pgMar w:top="851" w:right="1800" w:bottom="1440" w:left="1800" w:header="708" w:footer="708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49" w:rsidRDefault="00AA2049" w:rsidP="00842CEB">
      <w:r>
        <w:separator/>
      </w:r>
    </w:p>
  </w:endnote>
  <w:endnote w:type="continuationSeparator" w:id="0">
    <w:p w:rsidR="00AA2049" w:rsidRDefault="00AA2049" w:rsidP="008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49" w:rsidRDefault="00AA2049" w:rsidP="00842CEB">
      <w:r>
        <w:separator/>
      </w:r>
    </w:p>
  </w:footnote>
  <w:footnote w:type="continuationSeparator" w:id="0">
    <w:p w:rsidR="00AA2049" w:rsidRDefault="00AA2049" w:rsidP="008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"/>
      </v:shape>
    </w:pict>
  </w:numPicBullet>
  <w:abstractNum w:abstractNumId="0" w15:restartNumberingAfterBreak="0">
    <w:nsid w:val="24D664E5"/>
    <w:multiLevelType w:val="hybridMultilevel"/>
    <w:tmpl w:val="EF9E0CB4"/>
    <w:lvl w:ilvl="0" w:tplc="C47C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MA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312"/>
    <w:multiLevelType w:val="hybridMultilevel"/>
    <w:tmpl w:val="2102B5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F21CA3"/>
    <w:multiLevelType w:val="hybridMultilevel"/>
    <w:tmpl w:val="8C5AF2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A24C1"/>
    <w:multiLevelType w:val="hybridMultilevel"/>
    <w:tmpl w:val="79309BF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56314"/>
    <w:multiLevelType w:val="hybridMultilevel"/>
    <w:tmpl w:val="898A0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8C0FE4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Arabic Transparen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02ED2"/>
    <w:multiLevelType w:val="hybridMultilevel"/>
    <w:tmpl w:val="DB40BD7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34EE"/>
    <w:multiLevelType w:val="hybridMultilevel"/>
    <w:tmpl w:val="58E48A8A"/>
    <w:lvl w:ilvl="0" w:tplc="75E444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3099C"/>
    <w:multiLevelType w:val="hybridMultilevel"/>
    <w:tmpl w:val="BA2A7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5"/>
    <w:rsid w:val="00014C85"/>
    <w:rsid w:val="00085100"/>
    <w:rsid w:val="000E00E4"/>
    <w:rsid w:val="00125D0D"/>
    <w:rsid w:val="00137D05"/>
    <w:rsid w:val="0019656F"/>
    <w:rsid w:val="001973D1"/>
    <w:rsid w:val="001D4021"/>
    <w:rsid w:val="001E7090"/>
    <w:rsid w:val="001E7610"/>
    <w:rsid w:val="001F13B6"/>
    <w:rsid w:val="00230011"/>
    <w:rsid w:val="002B6B94"/>
    <w:rsid w:val="002D0307"/>
    <w:rsid w:val="00380E09"/>
    <w:rsid w:val="003B1E39"/>
    <w:rsid w:val="004076E9"/>
    <w:rsid w:val="00456194"/>
    <w:rsid w:val="005760E9"/>
    <w:rsid w:val="00614E82"/>
    <w:rsid w:val="006242DB"/>
    <w:rsid w:val="006A7635"/>
    <w:rsid w:val="006D1DD7"/>
    <w:rsid w:val="00717BAE"/>
    <w:rsid w:val="00743E5A"/>
    <w:rsid w:val="00752A2D"/>
    <w:rsid w:val="00801718"/>
    <w:rsid w:val="00821C2F"/>
    <w:rsid w:val="00842CEB"/>
    <w:rsid w:val="008463C5"/>
    <w:rsid w:val="00862AB6"/>
    <w:rsid w:val="00864F72"/>
    <w:rsid w:val="0088241B"/>
    <w:rsid w:val="008A515E"/>
    <w:rsid w:val="008B7174"/>
    <w:rsid w:val="008C22CE"/>
    <w:rsid w:val="008C28FD"/>
    <w:rsid w:val="008D729B"/>
    <w:rsid w:val="008E4113"/>
    <w:rsid w:val="008E7758"/>
    <w:rsid w:val="00911608"/>
    <w:rsid w:val="00920D47"/>
    <w:rsid w:val="00921A23"/>
    <w:rsid w:val="00946A58"/>
    <w:rsid w:val="009A019D"/>
    <w:rsid w:val="009B4927"/>
    <w:rsid w:val="00A17CCD"/>
    <w:rsid w:val="00A2039C"/>
    <w:rsid w:val="00A56348"/>
    <w:rsid w:val="00A746DD"/>
    <w:rsid w:val="00A813C2"/>
    <w:rsid w:val="00AA2049"/>
    <w:rsid w:val="00AB2CD4"/>
    <w:rsid w:val="00B11B87"/>
    <w:rsid w:val="00B96C50"/>
    <w:rsid w:val="00B976E2"/>
    <w:rsid w:val="00BF4529"/>
    <w:rsid w:val="00C40CF5"/>
    <w:rsid w:val="00C43312"/>
    <w:rsid w:val="00C925F0"/>
    <w:rsid w:val="00CA5CDA"/>
    <w:rsid w:val="00CB24C5"/>
    <w:rsid w:val="00CC657E"/>
    <w:rsid w:val="00CE3366"/>
    <w:rsid w:val="00D03F43"/>
    <w:rsid w:val="00D06630"/>
    <w:rsid w:val="00D5436E"/>
    <w:rsid w:val="00D559E1"/>
    <w:rsid w:val="00DD282F"/>
    <w:rsid w:val="00E12C32"/>
    <w:rsid w:val="00E4180F"/>
    <w:rsid w:val="00E47FF3"/>
    <w:rsid w:val="00E6017E"/>
    <w:rsid w:val="00E702D9"/>
    <w:rsid w:val="00E91612"/>
    <w:rsid w:val="00EC42A6"/>
    <w:rsid w:val="00EC7B7E"/>
    <w:rsid w:val="00ED7162"/>
    <w:rsid w:val="00EF2C3D"/>
    <w:rsid w:val="00EF51E1"/>
    <w:rsid w:val="00F16882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A9D14-D297-4FDF-915B-2ED7072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2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2CE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1612"/>
    <w:pPr>
      <w:ind w:left="708"/>
    </w:pPr>
  </w:style>
  <w:style w:type="character" w:styleId="Lienhypertexte">
    <w:name w:val="Hyperlink"/>
    <w:basedOn w:val="Policepardfaut"/>
    <w:rsid w:val="00456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khadija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 LAKHAL</dc:creator>
  <cp:lastModifiedBy>HP</cp:lastModifiedBy>
  <cp:revision>2</cp:revision>
  <cp:lastPrinted>2022-10-21T10:53:00Z</cp:lastPrinted>
  <dcterms:created xsi:type="dcterms:W3CDTF">2023-08-24T12:37:00Z</dcterms:created>
  <dcterms:modified xsi:type="dcterms:W3CDTF">2023-08-24T12:37:00Z</dcterms:modified>
</cp:coreProperties>
</file>