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AE" w:rsidRDefault="009C07EB" w:rsidP="006B43AE">
      <w:pPr>
        <w:bidi/>
        <w:jc w:val="center"/>
        <w:rPr>
          <w:rFonts w:cs="Arial"/>
          <w:noProof/>
          <w:rtl/>
          <w:lang w:eastAsia="fr-FR"/>
        </w:rPr>
      </w:pPr>
      <w:r w:rsidRPr="009C07EB">
        <w:rPr>
          <w:rFonts w:cs="Arial"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1621790</wp:posOffset>
            </wp:positionH>
            <wp:positionV relativeFrom="paragraph">
              <wp:posOffset>-51435</wp:posOffset>
            </wp:positionV>
            <wp:extent cx="3352800" cy="12573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D56" w:rsidRDefault="00874D56" w:rsidP="00874D56">
      <w:pPr>
        <w:bidi/>
        <w:ind w:right="-426"/>
        <w:jc w:val="center"/>
        <w:rPr>
          <w:sz w:val="24"/>
          <w:szCs w:val="24"/>
          <w:rtl/>
          <w:lang w:bidi="ar-MA"/>
        </w:rPr>
      </w:pPr>
    </w:p>
    <w:p w:rsidR="00DE6377" w:rsidRDefault="00344173" w:rsidP="00874D56">
      <w:pPr>
        <w:bidi/>
        <w:ind w:right="-426"/>
        <w:rPr>
          <w:sz w:val="24"/>
          <w:szCs w:val="24"/>
          <w:lang w:bidi="ar-MA"/>
        </w:rPr>
      </w:pPr>
      <w:r w:rsidRPr="00344173">
        <w:rPr>
          <w:rFonts w:hint="cs"/>
          <w:sz w:val="24"/>
          <w:szCs w:val="24"/>
          <w:rtl/>
          <w:lang w:bidi="ar-MA"/>
        </w:rPr>
        <w:t xml:space="preserve">                   </w:t>
      </w:r>
      <w:r w:rsidR="001F5105">
        <w:rPr>
          <w:rFonts w:hint="cs"/>
          <w:sz w:val="24"/>
          <w:szCs w:val="24"/>
          <w:rtl/>
          <w:lang w:bidi="ar-MA"/>
        </w:rPr>
        <w:t xml:space="preserve">     </w:t>
      </w:r>
      <w:r w:rsidR="006431AD">
        <w:rPr>
          <w:rFonts w:hint="cs"/>
          <w:sz w:val="24"/>
          <w:szCs w:val="24"/>
          <w:rtl/>
          <w:lang w:bidi="ar-MA"/>
        </w:rPr>
        <w:t xml:space="preserve">                  </w:t>
      </w:r>
      <w:r w:rsidR="001F5105">
        <w:rPr>
          <w:rFonts w:hint="cs"/>
          <w:sz w:val="24"/>
          <w:szCs w:val="24"/>
          <w:rtl/>
          <w:lang w:bidi="ar-MA"/>
        </w:rPr>
        <w:t xml:space="preserve"> </w:t>
      </w:r>
      <w:r w:rsidRPr="00344173">
        <w:rPr>
          <w:rFonts w:hint="cs"/>
          <w:sz w:val="24"/>
          <w:szCs w:val="24"/>
          <w:rtl/>
          <w:lang w:bidi="ar-MA"/>
        </w:rPr>
        <w:t xml:space="preserve">   </w:t>
      </w:r>
    </w:p>
    <w:p w:rsidR="00DE6377" w:rsidRDefault="00DE6377" w:rsidP="00DE6377">
      <w:pPr>
        <w:bidi/>
        <w:ind w:right="-426"/>
        <w:rPr>
          <w:sz w:val="24"/>
          <w:szCs w:val="24"/>
          <w:lang w:bidi="ar-MA"/>
        </w:rPr>
      </w:pPr>
    </w:p>
    <w:p w:rsidR="00344173" w:rsidRPr="00344173" w:rsidRDefault="00344173" w:rsidP="00344173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344173">
        <w:rPr>
          <w:rFonts w:hint="cs"/>
          <w:b/>
          <w:bCs/>
          <w:sz w:val="32"/>
          <w:szCs w:val="32"/>
          <w:rtl/>
          <w:lang w:bidi="ar-MA"/>
        </w:rPr>
        <w:t>ب</w:t>
      </w:r>
      <w:r>
        <w:rPr>
          <w:rFonts w:hint="cs"/>
          <w:b/>
          <w:bCs/>
          <w:sz w:val="32"/>
          <w:szCs w:val="32"/>
          <w:rtl/>
          <w:lang w:bidi="ar-MA"/>
        </w:rPr>
        <w:t>ـــــ</w:t>
      </w:r>
      <w:r w:rsidRPr="00344173">
        <w:rPr>
          <w:rFonts w:hint="cs"/>
          <w:b/>
          <w:bCs/>
          <w:sz w:val="32"/>
          <w:szCs w:val="32"/>
          <w:rtl/>
          <w:lang w:bidi="ar-MA"/>
        </w:rPr>
        <w:t>لاغ</w:t>
      </w:r>
    </w:p>
    <w:p w:rsidR="00344173" w:rsidRDefault="00263122" w:rsidP="00AC2CBF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حول ا</w:t>
      </w:r>
      <w:r w:rsidR="00344173" w:rsidRPr="00344173">
        <w:rPr>
          <w:rFonts w:hint="cs"/>
          <w:b/>
          <w:bCs/>
          <w:sz w:val="28"/>
          <w:szCs w:val="28"/>
          <w:rtl/>
          <w:lang w:bidi="ar-MA"/>
        </w:rPr>
        <w:t>نطلاق الدورة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الثالثة </w:t>
      </w:r>
      <w:r w:rsidR="00D8702D">
        <w:rPr>
          <w:rFonts w:hint="cs"/>
          <w:b/>
          <w:bCs/>
          <w:sz w:val="28"/>
          <w:szCs w:val="28"/>
          <w:rtl/>
          <w:lang w:bidi="ar-MA"/>
        </w:rPr>
        <w:t>و</w:t>
      </w:r>
      <w:r w:rsidR="00860108">
        <w:rPr>
          <w:rFonts w:hint="cs"/>
          <w:b/>
          <w:bCs/>
          <w:sz w:val="28"/>
          <w:szCs w:val="28"/>
          <w:rtl/>
          <w:lang w:bidi="ar-MA"/>
        </w:rPr>
        <w:t>العشر</w:t>
      </w:r>
      <w:r w:rsidR="00AC2CBF">
        <w:rPr>
          <w:rFonts w:hint="cs"/>
          <w:b/>
          <w:bCs/>
          <w:sz w:val="28"/>
          <w:szCs w:val="28"/>
          <w:rtl/>
          <w:lang w:bidi="ar-MA"/>
        </w:rPr>
        <w:t>ي</w:t>
      </w:r>
      <w:r w:rsidR="00860108">
        <w:rPr>
          <w:rFonts w:hint="cs"/>
          <w:b/>
          <w:bCs/>
          <w:sz w:val="28"/>
          <w:szCs w:val="28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"لل</w:t>
      </w:r>
      <w:r w:rsidR="00344173" w:rsidRPr="00344173">
        <w:rPr>
          <w:rFonts w:hint="cs"/>
          <w:b/>
          <w:bCs/>
          <w:sz w:val="28"/>
          <w:szCs w:val="28"/>
          <w:rtl/>
          <w:lang w:bidi="ar-MA"/>
        </w:rPr>
        <w:t>جائزة الوطنية الكبرى للصحافة"</w:t>
      </w:r>
    </w:p>
    <w:p w:rsidR="00344173" w:rsidRPr="00EF686F" w:rsidRDefault="00DE6377" w:rsidP="00EF686F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برسم </w:t>
      </w:r>
      <w:r w:rsidR="00D8702D">
        <w:rPr>
          <w:rFonts w:hint="cs"/>
          <w:b/>
          <w:bCs/>
          <w:sz w:val="28"/>
          <w:szCs w:val="28"/>
          <w:rtl/>
          <w:lang w:bidi="ar-MA"/>
        </w:rPr>
        <w:t>202</w:t>
      </w:r>
      <w:r w:rsidR="0078242A">
        <w:rPr>
          <w:rFonts w:hint="cs"/>
          <w:b/>
          <w:bCs/>
          <w:sz w:val="28"/>
          <w:szCs w:val="28"/>
          <w:rtl/>
          <w:lang w:bidi="ar-MA"/>
        </w:rPr>
        <w:t>5</w:t>
      </w:r>
    </w:p>
    <w:p w:rsidR="00344173" w:rsidRPr="001F5105" w:rsidRDefault="00344173" w:rsidP="00805CBE">
      <w:pPr>
        <w:bidi/>
        <w:spacing w:after="0" w:line="240" w:lineRule="auto"/>
        <w:ind w:firstLine="708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 xml:space="preserve">تعلن وزارة </w:t>
      </w:r>
      <w:r w:rsidR="005F3114">
        <w:rPr>
          <w:rFonts w:hint="cs"/>
          <w:sz w:val="26"/>
          <w:szCs w:val="26"/>
          <w:rtl/>
          <w:lang w:bidi="ar-MA"/>
        </w:rPr>
        <w:t>الشباب و</w:t>
      </w:r>
      <w:r w:rsidR="00263122">
        <w:rPr>
          <w:rFonts w:hint="cs"/>
          <w:sz w:val="26"/>
          <w:szCs w:val="26"/>
          <w:rtl/>
          <w:lang w:bidi="ar-MA"/>
        </w:rPr>
        <w:t xml:space="preserve">الثقافة والتواصل </w:t>
      </w:r>
      <w:r w:rsidR="00E77473">
        <w:rPr>
          <w:rFonts w:hint="cs"/>
          <w:sz w:val="26"/>
          <w:szCs w:val="26"/>
          <w:rtl/>
          <w:lang w:bidi="ar-MA"/>
        </w:rPr>
        <w:t>عن انطلاق</w:t>
      </w:r>
      <w:r w:rsidR="007B4470">
        <w:rPr>
          <w:rFonts w:hint="cs"/>
          <w:sz w:val="26"/>
          <w:szCs w:val="26"/>
          <w:rtl/>
          <w:lang w:bidi="ar-MA"/>
        </w:rPr>
        <w:t xml:space="preserve"> الدورة </w:t>
      </w:r>
      <w:r w:rsidR="00D8702D">
        <w:rPr>
          <w:rFonts w:hint="cs"/>
          <w:sz w:val="26"/>
          <w:szCs w:val="26"/>
          <w:rtl/>
          <w:lang w:bidi="ar-MA"/>
        </w:rPr>
        <w:t>ا</w:t>
      </w:r>
      <w:r w:rsidR="00263122">
        <w:rPr>
          <w:rFonts w:hint="cs"/>
          <w:sz w:val="26"/>
          <w:szCs w:val="26"/>
          <w:rtl/>
          <w:lang w:bidi="ar-MA"/>
        </w:rPr>
        <w:t>لثالثة</w:t>
      </w:r>
      <w:r w:rsidR="00D8702D">
        <w:rPr>
          <w:rFonts w:hint="cs"/>
          <w:sz w:val="26"/>
          <w:szCs w:val="26"/>
          <w:rtl/>
          <w:lang w:bidi="ar-MA"/>
        </w:rPr>
        <w:t xml:space="preserve"> و</w:t>
      </w:r>
      <w:r w:rsidR="00860108">
        <w:rPr>
          <w:rFonts w:hint="cs"/>
          <w:sz w:val="26"/>
          <w:szCs w:val="26"/>
          <w:rtl/>
          <w:lang w:bidi="ar-MA"/>
        </w:rPr>
        <w:t>العشر</w:t>
      </w:r>
      <w:r w:rsidR="00E77473">
        <w:rPr>
          <w:rFonts w:hint="cs"/>
          <w:sz w:val="26"/>
          <w:szCs w:val="26"/>
          <w:rtl/>
          <w:lang w:bidi="ar-MA"/>
        </w:rPr>
        <w:t>ي</w:t>
      </w:r>
      <w:r w:rsidR="00860108">
        <w:rPr>
          <w:rFonts w:hint="cs"/>
          <w:sz w:val="26"/>
          <w:szCs w:val="26"/>
          <w:rtl/>
          <w:lang w:bidi="ar-MA"/>
        </w:rPr>
        <w:t>ن</w:t>
      </w:r>
      <w:r w:rsidRPr="001F5105">
        <w:rPr>
          <w:rFonts w:hint="cs"/>
          <w:sz w:val="26"/>
          <w:szCs w:val="26"/>
          <w:rtl/>
          <w:lang w:bidi="ar-MA"/>
        </w:rPr>
        <w:t xml:space="preserve"> للجائزة الوطنية الكبرى للصحافة برسم سنة </w:t>
      </w:r>
      <w:r w:rsidR="00D8702D">
        <w:rPr>
          <w:rFonts w:hint="cs"/>
          <w:sz w:val="26"/>
          <w:szCs w:val="26"/>
          <w:rtl/>
          <w:lang w:bidi="ar-MA"/>
        </w:rPr>
        <w:t>202</w:t>
      </w:r>
      <w:r w:rsidR="00805CBE">
        <w:rPr>
          <w:rFonts w:hint="cs"/>
          <w:sz w:val="26"/>
          <w:szCs w:val="26"/>
          <w:rtl/>
          <w:lang w:bidi="ar-MA"/>
        </w:rPr>
        <w:t>5</w:t>
      </w:r>
      <w:r w:rsidRPr="001F5105">
        <w:rPr>
          <w:rFonts w:hint="cs"/>
          <w:sz w:val="26"/>
          <w:szCs w:val="26"/>
          <w:rtl/>
          <w:lang w:bidi="ar-MA"/>
        </w:rPr>
        <w:t>، والتي يتم تنظ</w:t>
      </w:r>
      <w:r w:rsidR="0078242A">
        <w:rPr>
          <w:rFonts w:hint="cs"/>
          <w:sz w:val="26"/>
          <w:szCs w:val="26"/>
          <w:rtl/>
          <w:lang w:bidi="ar-MA"/>
        </w:rPr>
        <w:t xml:space="preserve">يمها سنويا بمناسبة اليوم الوطني </w:t>
      </w:r>
      <w:r w:rsidR="0008499A">
        <w:rPr>
          <w:rFonts w:hint="cs"/>
          <w:sz w:val="26"/>
          <w:szCs w:val="26"/>
          <w:rtl/>
          <w:lang w:bidi="ar-MA"/>
        </w:rPr>
        <w:t>ل</w:t>
      </w:r>
      <w:r w:rsidRPr="001F5105">
        <w:rPr>
          <w:rFonts w:hint="cs"/>
          <w:sz w:val="26"/>
          <w:szCs w:val="26"/>
          <w:rtl/>
          <w:lang w:bidi="ar-MA"/>
        </w:rPr>
        <w:t>لإعلام، من أجل تشجيع وتكريم الكفاءات الإعلامية المغربية في مختلف الأجناس الصحفية.</w:t>
      </w:r>
    </w:p>
    <w:p w:rsidR="00344173" w:rsidRPr="008B62AF" w:rsidRDefault="00344173" w:rsidP="00CC3F42">
      <w:pPr>
        <w:bidi/>
        <w:spacing w:after="0" w:line="240" w:lineRule="auto"/>
        <w:ind w:firstLine="360"/>
        <w:jc w:val="both"/>
        <w:rPr>
          <w:b/>
          <w:bCs/>
          <w:sz w:val="26"/>
          <w:szCs w:val="26"/>
          <w:rtl/>
          <w:lang w:bidi="ar-MA"/>
        </w:rPr>
      </w:pPr>
      <w:r w:rsidRPr="008B62AF">
        <w:rPr>
          <w:rFonts w:hint="cs"/>
          <w:b/>
          <w:bCs/>
          <w:sz w:val="26"/>
          <w:szCs w:val="26"/>
          <w:rtl/>
          <w:lang w:bidi="ar-MA"/>
        </w:rPr>
        <w:t>وتهم هذه</w:t>
      </w:r>
      <w:r w:rsidR="00760E22" w:rsidRPr="008B62AF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D724F9">
        <w:rPr>
          <w:rFonts w:hint="cs"/>
          <w:b/>
          <w:bCs/>
          <w:sz w:val="26"/>
          <w:szCs w:val="26"/>
          <w:rtl/>
          <w:lang w:bidi="ar-MA"/>
        </w:rPr>
        <w:t>الجائزة الأصناف الصحفية التالية</w:t>
      </w:r>
      <w:r w:rsidR="00760E22" w:rsidRPr="008B62AF">
        <w:rPr>
          <w:rFonts w:hint="cs"/>
          <w:b/>
          <w:bCs/>
          <w:sz w:val="26"/>
          <w:szCs w:val="26"/>
          <w:rtl/>
          <w:lang w:bidi="ar-MA"/>
        </w:rPr>
        <w:t>:</w:t>
      </w:r>
    </w:p>
    <w:p w:rsidR="00760E22" w:rsidRPr="00BD4BA7" w:rsidRDefault="00D724F9" w:rsidP="0078242A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جائزة التلفزة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60E22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الإذاعة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60E22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الصحافة المكتوبة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60E22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الصحافة الإلكترونية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60E22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 xml:space="preserve">جائزة </w:t>
      </w:r>
      <w:r w:rsidR="0078242A">
        <w:rPr>
          <w:rFonts w:hint="cs"/>
          <w:b/>
          <w:bCs/>
          <w:sz w:val="26"/>
          <w:szCs w:val="26"/>
          <w:rtl/>
          <w:lang w:bidi="ar-MA"/>
        </w:rPr>
        <w:t xml:space="preserve">صحافة </w:t>
      </w:r>
      <w:r w:rsidRPr="00BD4BA7">
        <w:rPr>
          <w:rFonts w:hint="cs"/>
          <w:b/>
          <w:bCs/>
          <w:sz w:val="26"/>
          <w:szCs w:val="26"/>
          <w:rtl/>
          <w:lang w:bidi="ar-MA"/>
        </w:rPr>
        <w:t>الوكالة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8242A" w:rsidRPr="00BD4BA7" w:rsidRDefault="0078242A" w:rsidP="0078242A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جائزة الصحافة الجهوية؛</w:t>
      </w:r>
    </w:p>
    <w:p w:rsidR="00760E22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الإنتاج الصح</w:t>
      </w:r>
      <w:r w:rsidR="0078242A">
        <w:rPr>
          <w:rFonts w:hint="cs"/>
          <w:b/>
          <w:bCs/>
          <w:sz w:val="26"/>
          <w:szCs w:val="26"/>
          <w:rtl/>
          <w:lang w:bidi="ar-MA"/>
        </w:rPr>
        <w:t>ا</w:t>
      </w:r>
      <w:r w:rsidRPr="00BD4BA7">
        <w:rPr>
          <w:rFonts w:hint="cs"/>
          <w:b/>
          <w:bCs/>
          <w:sz w:val="26"/>
          <w:szCs w:val="26"/>
          <w:rtl/>
          <w:lang w:bidi="ar-MA"/>
        </w:rPr>
        <w:t>في الأمازيغي</w:t>
      </w:r>
      <w:r w:rsidR="00760E22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60E22" w:rsidRPr="00BD4BA7" w:rsidRDefault="00760E22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 xml:space="preserve">جائزة الإنتاج </w:t>
      </w:r>
      <w:r w:rsidR="008B62AF" w:rsidRPr="00BD4BA7">
        <w:rPr>
          <w:rFonts w:hint="cs"/>
          <w:b/>
          <w:bCs/>
          <w:sz w:val="26"/>
          <w:szCs w:val="26"/>
          <w:rtl/>
          <w:lang w:bidi="ar-MA"/>
        </w:rPr>
        <w:t>الصح</w:t>
      </w:r>
      <w:r w:rsidR="0078242A">
        <w:rPr>
          <w:rFonts w:hint="cs"/>
          <w:b/>
          <w:bCs/>
          <w:sz w:val="26"/>
          <w:szCs w:val="26"/>
          <w:rtl/>
          <w:lang w:bidi="ar-MA"/>
        </w:rPr>
        <w:t>ا</w:t>
      </w:r>
      <w:r w:rsidR="00263122">
        <w:rPr>
          <w:rFonts w:hint="cs"/>
          <w:b/>
          <w:bCs/>
          <w:sz w:val="26"/>
          <w:szCs w:val="26"/>
          <w:rtl/>
          <w:lang w:bidi="ar-MA"/>
        </w:rPr>
        <w:t>في</w:t>
      </w:r>
      <w:r w:rsidR="0078242A">
        <w:rPr>
          <w:rFonts w:hint="cs"/>
          <w:b/>
          <w:bCs/>
          <w:sz w:val="26"/>
          <w:szCs w:val="26"/>
          <w:rtl/>
          <w:lang w:bidi="ar-MA"/>
        </w:rPr>
        <w:t xml:space="preserve"> حول الثقافة والمجال الصحراوي </w:t>
      </w:r>
      <w:r w:rsidR="008B62AF" w:rsidRPr="00BD4BA7">
        <w:rPr>
          <w:rFonts w:hint="cs"/>
          <w:b/>
          <w:bCs/>
          <w:sz w:val="26"/>
          <w:szCs w:val="26"/>
          <w:rtl/>
          <w:lang w:bidi="ar-MA"/>
        </w:rPr>
        <w:t>الحساني</w:t>
      </w:r>
      <w:r w:rsidR="00710FE9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10FE9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الصورة</w:t>
      </w:r>
      <w:r w:rsidR="00710FE9"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BD4BA7" w:rsidRPr="00BD4BA7" w:rsidRDefault="00BD4BA7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rtl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التحقيق الصحفي؛</w:t>
      </w:r>
    </w:p>
    <w:p w:rsidR="008B62AF" w:rsidRPr="00BD4BA7" w:rsidRDefault="008B62AF" w:rsidP="00BD4BA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b/>
          <w:bCs/>
          <w:sz w:val="26"/>
          <w:szCs w:val="26"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 xml:space="preserve">جائزة </w:t>
      </w:r>
      <w:r w:rsidR="009024A3" w:rsidRPr="00BD4BA7">
        <w:rPr>
          <w:rFonts w:hint="cs"/>
          <w:b/>
          <w:bCs/>
          <w:sz w:val="26"/>
          <w:szCs w:val="26"/>
          <w:rtl/>
          <w:lang w:bidi="ar-MA"/>
        </w:rPr>
        <w:t xml:space="preserve">الرسم </w:t>
      </w:r>
      <w:r w:rsidR="001C47D2" w:rsidRPr="00BD4BA7">
        <w:rPr>
          <w:rFonts w:hint="cs"/>
          <w:b/>
          <w:bCs/>
          <w:sz w:val="26"/>
          <w:szCs w:val="26"/>
          <w:rtl/>
          <w:lang w:bidi="ar-MA"/>
        </w:rPr>
        <w:t>الكاريكاتور</w:t>
      </w:r>
      <w:r w:rsidR="007C2C29" w:rsidRPr="00BD4BA7">
        <w:rPr>
          <w:rFonts w:hint="cs"/>
          <w:b/>
          <w:bCs/>
          <w:sz w:val="26"/>
          <w:szCs w:val="26"/>
          <w:rtl/>
          <w:lang w:bidi="ar-MA"/>
        </w:rPr>
        <w:t>ي</w:t>
      </w:r>
      <w:r w:rsidRPr="00BD4BA7">
        <w:rPr>
          <w:rFonts w:hint="cs"/>
          <w:b/>
          <w:bCs/>
          <w:sz w:val="26"/>
          <w:szCs w:val="26"/>
          <w:rtl/>
          <w:lang w:bidi="ar-MA"/>
        </w:rPr>
        <w:t>؛</w:t>
      </w:r>
    </w:p>
    <w:p w:rsidR="00710FE9" w:rsidRDefault="00710FE9" w:rsidP="00EF14EE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sz w:val="26"/>
          <w:szCs w:val="26"/>
          <w:lang w:bidi="ar-MA"/>
        </w:rPr>
      </w:pPr>
      <w:r w:rsidRPr="00BD4BA7">
        <w:rPr>
          <w:rFonts w:hint="cs"/>
          <w:b/>
          <w:bCs/>
          <w:sz w:val="26"/>
          <w:szCs w:val="26"/>
          <w:rtl/>
          <w:lang w:bidi="ar-MA"/>
        </w:rPr>
        <w:t>جائزة تقديرية</w:t>
      </w:r>
      <w:r w:rsidRPr="00BD4BA7">
        <w:rPr>
          <w:rFonts w:hint="cs"/>
          <w:sz w:val="26"/>
          <w:szCs w:val="26"/>
          <w:rtl/>
          <w:lang w:bidi="ar-MA"/>
        </w:rPr>
        <w:t xml:space="preserve"> تمنح لشخصية إعلامية وطنية، ساهمت</w:t>
      </w:r>
      <w:r w:rsidR="00EF14EE">
        <w:rPr>
          <w:rFonts w:hint="cs"/>
          <w:sz w:val="26"/>
          <w:szCs w:val="26"/>
          <w:rtl/>
          <w:lang w:bidi="ar-MA"/>
        </w:rPr>
        <w:t xml:space="preserve"> بشكل</w:t>
      </w:r>
      <w:r w:rsidR="00263122">
        <w:rPr>
          <w:rFonts w:hint="cs"/>
          <w:sz w:val="26"/>
          <w:szCs w:val="26"/>
          <w:rtl/>
          <w:lang w:bidi="ar-MA"/>
        </w:rPr>
        <w:t xml:space="preserve"> </w:t>
      </w:r>
      <w:r w:rsidRPr="00BD4BA7">
        <w:rPr>
          <w:rFonts w:hint="cs"/>
          <w:sz w:val="26"/>
          <w:szCs w:val="26"/>
          <w:rtl/>
          <w:lang w:bidi="ar-MA"/>
        </w:rPr>
        <w:t>متميز في تطوير المشهد الإعلامي الوطني وترسيخ المبادئ النبيلة للمهنة</w:t>
      </w:r>
      <w:r w:rsidR="0078242A">
        <w:rPr>
          <w:rFonts w:hint="cs"/>
          <w:sz w:val="26"/>
          <w:szCs w:val="26"/>
          <w:rtl/>
          <w:lang w:bidi="ar-MA"/>
        </w:rPr>
        <w:t>؛</w:t>
      </w:r>
    </w:p>
    <w:p w:rsidR="0078242A" w:rsidRPr="00BD4BA7" w:rsidRDefault="0078242A" w:rsidP="0078242A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 xml:space="preserve"> جائزة تقديرية </w:t>
      </w:r>
      <w:r w:rsidRPr="0078242A">
        <w:rPr>
          <w:rFonts w:hint="cs"/>
          <w:sz w:val="26"/>
          <w:szCs w:val="26"/>
          <w:rtl/>
          <w:lang w:bidi="ar-MA"/>
        </w:rPr>
        <w:t>تمنح للصحفيين المغاربة العاملين في مؤسسات صحافية أجنبية من داخل أو خارج المغرب</w:t>
      </w:r>
      <w:r>
        <w:rPr>
          <w:rFonts w:hint="cs"/>
          <w:sz w:val="26"/>
          <w:szCs w:val="26"/>
          <w:rtl/>
          <w:lang w:bidi="ar-MA"/>
        </w:rPr>
        <w:t>؛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</w:t>
      </w:r>
    </w:p>
    <w:p w:rsidR="00710FE9" w:rsidRPr="008B62AF" w:rsidRDefault="00710FE9" w:rsidP="008B62AF">
      <w:pPr>
        <w:bidi/>
        <w:spacing w:after="0" w:line="240" w:lineRule="auto"/>
        <w:ind w:firstLine="360"/>
        <w:jc w:val="both"/>
        <w:rPr>
          <w:b/>
          <w:bCs/>
          <w:sz w:val="26"/>
          <w:szCs w:val="26"/>
          <w:rtl/>
          <w:lang w:bidi="ar-MA"/>
        </w:rPr>
      </w:pPr>
      <w:r w:rsidRPr="008B62AF">
        <w:rPr>
          <w:rFonts w:hint="cs"/>
          <w:b/>
          <w:bCs/>
          <w:sz w:val="26"/>
          <w:szCs w:val="26"/>
          <w:rtl/>
          <w:lang w:bidi="ar-MA"/>
        </w:rPr>
        <w:t>ويشترط في المرشح أو المرشحة لهذه الجا</w:t>
      </w:r>
      <w:r w:rsidR="001F5105" w:rsidRPr="008B62AF">
        <w:rPr>
          <w:rFonts w:hint="cs"/>
          <w:b/>
          <w:bCs/>
          <w:sz w:val="26"/>
          <w:szCs w:val="26"/>
          <w:rtl/>
          <w:lang w:bidi="ar-MA"/>
        </w:rPr>
        <w:t>ئزة</w:t>
      </w:r>
      <w:r w:rsidR="00531B94" w:rsidRPr="008B62AF">
        <w:rPr>
          <w:rFonts w:hint="cs"/>
          <w:b/>
          <w:bCs/>
          <w:sz w:val="26"/>
          <w:szCs w:val="26"/>
          <w:rtl/>
          <w:lang w:bidi="ar-MA"/>
        </w:rPr>
        <w:t>،</w:t>
      </w:r>
      <w:r w:rsidR="001F5105" w:rsidRPr="008B62AF">
        <w:rPr>
          <w:rFonts w:hint="cs"/>
          <w:b/>
          <w:bCs/>
          <w:sz w:val="26"/>
          <w:szCs w:val="26"/>
          <w:rtl/>
          <w:lang w:bidi="ar-MA"/>
        </w:rPr>
        <w:t xml:space="preserve"> أن ي</w:t>
      </w:r>
      <w:r w:rsidR="00531B94" w:rsidRPr="008B62AF">
        <w:rPr>
          <w:rFonts w:hint="cs"/>
          <w:b/>
          <w:bCs/>
          <w:sz w:val="26"/>
          <w:szCs w:val="26"/>
          <w:rtl/>
          <w:lang w:bidi="ar-MA"/>
        </w:rPr>
        <w:t>ستجيب ملف ترشيحه</w:t>
      </w:r>
      <w:r w:rsidR="00263122">
        <w:rPr>
          <w:rFonts w:hint="cs"/>
          <w:b/>
          <w:bCs/>
          <w:sz w:val="26"/>
          <w:szCs w:val="26"/>
          <w:rtl/>
          <w:lang w:bidi="ar-MA"/>
        </w:rPr>
        <w:t xml:space="preserve"> للشروط التالية</w:t>
      </w:r>
      <w:r w:rsidRPr="008B62AF">
        <w:rPr>
          <w:rFonts w:hint="cs"/>
          <w:b/>
          <w:bCs/>
          <w:sz w:val="26"/>
          <w:szCs w:val="26"/>
          <w:rtl/>
          <w:lang w:bidi="ar-MA"/>
        </w:rPr>
        <w:t>:</w:t>
      </w:r>
    </w:p>
    <w:p w:rsidR="00710FE9" w:rsidRPr="001F5105" w:rsidRDefault="008B62AF" w:rsidP="0052562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>أن يكون من جنسية مغربية</w:t>
      </w:r>
      <w:r w:rsidR="00710FE9" w:rsidRPr="001F5105">
        <w:rPr>
          <w:rFonts w:hint="cs"/>
          <w:sz w:val="26"/>
          <w:szCs w:val="26"/>
          <w:rtl/>
          <w:lang w:bidi="ar-MA"/>
        </w:rPr>
        <w:t>؛</w:t>
      </w:r>
    </w:p>
    <w:p w:rsidR="00710FE9" w:rsidRPr="001F5105" w:rsidRDefault="0052562E" w:rsidP="0052562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أ</w:t>
      </w:r>
      <w:r w:rsidR="00710FE9" w:rsidRPr="001F5105">
        <w:rPr>
          <w:rFonts w:hint="cs"/>
          <w:sz w:val="26"/>
          <w:szCs w:val="26"/>
          <w:rtl/>
          <w:lang w:bidi="ar-MA"/>
        </w:rPr>
        <w:t>ن يكون مزاولا لمهنة الصحافة منذ ثلاث سنوات على الأقل، وحاصلا على ب</w:t>
      </w:r>
      <w:r w:rsidR="008B62AF">
        <w:rPr>
          <w:rFonts w:hint="cs"/>
          <w:sz w:val="26"/>
          <w:szCs w:val="26"/>
          <w:rtl/>
          <w:lang w:bidi="ar-MA"/>
        </w:rPr>
        <w:t>طاقة الصحافة برسم السنة الجارية</w:t>
      </w:r>
      <w:r w:rsidR="00710FE9" w:rsidRPr="001F5105">
        <w:rPr>
          <w:rFonts w:hint="cs"/>
          <w:sz w:val="26"/>
          <w:szCs w:val="26"/>
          <w:rtl/>
          <w:lang w:bidi="ar-MA"/>
        </w:rPr>
        <w:t>؛</w:t>
      </w:r>
    </w:p>
    <w:p w:rsidR="00710FE9" w:rsidRPr="001F5105" w:rsidRDefault="00710FE9" w:rsidP="0052562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أن يكون مشتغلا</w:t>
      </w:r>
      <w:r w:rsidR="00D724F9">
        <w:rPr>
          <w:rFonts w:hint="cs"/>
          <w:sz w:val="26"/>
          <w:szCs w:val="26"/>
          <w:rtl/>
          <w:lang w:bidi="ar-MA"/>
        </w:rPr>
        <w:t xml:space="preserve"> بإحدى المؤسسات الصحفية</w:t>
      </w:r>
      <w:r w:rsidR="00866C03">
        <w:rPr>
          <w:rFonts w:hint="cs"/>
          <w:sz w:val="26"/>
          <w:szCs w:val="26"/>
          <w:rtl/>
          <w:lang w:bidi="ar-MA"/>
        </w:rPr>
        <w:t xml:space="preserve"> </w:t>
      </w:r>
      <w:r w:rsidR="008B62AF">
        <w:rPr>
          <w:rFonts w:hint="cs"/>
          <w:sz w:val="26"/>
          <w:szCs w:val="26"/>
          <w:rtl/>
          <w:lang w:bidi="ar-MA"/>
        </w:rPr>
        <w:t>الوطنية</w:t>
      </w:r>
      <w:r w:rsidR="00866C03">
        <w:rPr>
          <w:rFonts w:hint="cs"/>
          <w:sz w:val="26"/>
          <w:szCs w:val="26"/>
          <w:rtl/>
          <w:lang w:bidi="ar-MA"/>
        </w:rPr>
        <w:t xml:space="preserve"> أو</w:t>
      </w:r>
      <w:r w:rsidR="00D724F9">
        <w:rPr>
          <w:rFonts w:hint="cs"/>
          <w:sz w:val="26"/>
          <w:szCs w:val="26"/>
          <w:rtl/>
          <w:lang w:bidi="ar-MA"/>
        </w:rPr>
        <w:t xml:space="preserve"> </w:t>
      </w:r>
      <w:r w:rsidR="00866C03">
        <w:rPr>
          <w:rFonts w:hint="cs"/>
          <w:sz w:val="26"/>
          <w:szCs w:val="26"/>
          <w:rtl/>
          <w:lang w:bidi="ar-MA"/>
        </w:rPr>
        <w:t>الجهوية</w:t>
      </w:r>
      <w:r w:rsidRPr="001F5105">
        <w:rPr>
          <w:rFonts w:hint="cs"/>
          <w:sz w:val="26"/>
          <w:szCs w:val="26"/>
          <w:rtl/>
          <w:lang w:bidi="ar-MA"/>
        </w:rPr>
        <w:t>؛</w:t>
      </w:r>
    </w:p>
    <w:p w:rsidR="00710FE9" w:rsidRPr="001F5105" w:rsidRDefault="00710FE9" w:rsidP="0052562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ألا يكون من أعضاء لجن</w:t>
      </w:r>
      <w:r w:rsidR="008B62AF">
        <w:rPr>
          <w:rFonts w:hint="cs"/>
          <w:sz w:val="26"/>
          <w:szCs w:val="26"/>
          <w:rtl/>
          <w:lang w:bidi="ar-MA"/>
        </w:rPr>
        <w:t>ة تنظيم الجائزة أو لجنة التحكيم</w:t>
      </w:r>
      <w:r w:rsidRPr="001F5105">
        <w:rPr>
          <w:rFonts w:hint="cs"/>
          <w:sz w:val="26"/>
          <w:szCs w:val="26"/>
          <w:rtl/>
          <w:lang w:bidi="ar-MA"/>
        </w:rPr>
        <w:t>؛</w:t>
      </w:r>
    </w:p>
    <w:p w:rsidR="00710FE9" w:rsidRPr="001F5105" w:rsidRDefault="00710FE9" w:rsidP="0052562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ألا يكون قد سبق له الفوز بهذه الجائزة خلال الدورات الثلاث الأخيرة.</w:t>
      </w:r>
    </w:p>
    <w:p w:rsidR="00710FE9" w:rsidRPr="001F5105" w:rsidRDefault="00710FE9" w:rsidP="008B62AF">
      <w:pPr>
        <w:bidi/>
        <w:spacing w:after="0" w:line="240" w:lineRule="auto"/>
        <w:ind w:firstLine="360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ويمكن للمرشح أو المرشحة برسم هذه الدورة، تقديم ترشيحه إما بصفة فردية، أو بصفة جماعية ضمن فريق عمل، ولا ي</w:t>
      </w:r>
      <w:r w:rsidR="008B62AF">
        <w:rPr>
          <w:rFonts w:hint="cs"/>
          <w:sz w:val="26"/>
          <w:szCs w:val="26"/>
          <w:rtl/>
          <w:lang w:bidi="ar-MA"/>
        </w:rPr>
        <w:t>ج</w:t>
      </w:r>
      <w:r w:rsidRPr="001F5105">
        <w:rPr>
          <w:rFonts w:hint="cs"/>
          <w:sz w:val="26"/>
          <w:szCs w:val="26"/>
          <w:rtl/>
          <w:lang w:bidi="ar-MA"/>
        </w:rPr>
        <w:t>وز الترش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ح لنيل الجائزة سوى بعمل واحد، </w:t>
      </w:r>
      <w:r w:rsidR="00D844CD" w:rsidRPr="001F5105">
        <w:rPr>
          <w:rFonts w:hint="cs"/>
          <w:sz w:val="26"/>
          <w:szCs w:val="26"/>
          <w:rtl/>
          <w:lang w:bidi="ar-MA"/>
        </w:rPr>
        <w:t>باستثناء</w:t>
      </w:r>
      <w:r w:rsidRPr="001F5105">
        <w:rPr>
          <w:rFonts w:hint="cs"/>
          <w:sz w:val="26"/>
          <w:szCs w:val="26"/>
          <w:rtl/>
          <w:lang w:bidi="ar-MA"/>
        </w:rPr>
        <w:t xml:space="preserve"> جائزة الصورة التي يمكن الترشح لها بعشرة أعمال فوتوغرافية </w:t>
      </w:r>
      <w:r w:rsidR="0052562E" w:rsidRPr="001F5105">
        <w:rPr>
          <w:rFonts w:hint="cs"/>
          <w:sz w:val="26"/>
          <w:szCs w:val="26"/>
          <w:rtl/>
          <w:lang w:bidi="ar-MA"/>
        </w:rPr>
        <w:t>على الأكثر. كما يمكن لكل مؤسسة إ</w:t>
      </w:r>
      <w:r w:rsidRPr="001F5105">
        <w:rPr>
          <w:rFonts w:hint="cs"/>
          <w:sz w:val="26"/>
          <w:szCs w:val="26"/>
          <w:rtl/>
          <w:lang w:bidi="ar-MA"/>
        </w:rPr>
        <w:t>علامية، ترشيح صحفي أو فريق عمل من بين العاملين فيها.</w:t>
      </w:r>
    </w:p>
    <w:p w:rsidR="00710FE9" w:rsidRPr="001F5105" w:rsidRDefault="00710FE9" w:rsidP="0078242A">
      <w:pPr>
        <w:bidi/>
        <w:spacing w:after="0" w:line="240" w:lineRule="auto"/>
        <w:ind w:firstLine="360"/>
        <w:jc w:val="both"/>
        <w:rPr>
          <w:sz w:val="26"/>
          <w:szCs w:val="26"/>
          <w:rtl/>
          <w:lang w:bidi="ar-MA"/>
        </w:rPr>
      </w:pPr>
      <w:r w:rsidRPr="008B62AF">
        <w:rPr>
          <w:rFonts w:hint="cs"/>
          <w:b/>
          <w:bCs/>
          <w:sz w:val="26"/>
          <w:szCs w:val="26"/>
          <w:rtl/>
          <w:lang w:bidi="ar-MA"/>
        </w:rPr>
        <w:t>ويشترط في الأعمال</w:t>
      </w:r>
      <w:r w:rsidR="0052562E" w:rsidRPr="008B62AF">
        <w:rPr>
          <w:rFonts w:hint="cs"/>
          <w:b/>
          <w:bCs/>
          <w:sz w:val="26"/>
          <w:szCs w:val="26"/>
          <w:rtl/>
          <w:lang w:bidi="ar-MA"/>
        </w:rPr>
        <w:t xml:space="preserve"> المرشحة لنيل الجائزة الوطنية الكبرى للصحافة،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 أن تقدم في صيغتها الأصلية، أي كما نشرت أو بثت في إحدى وسائل الإعلام الوطنية</w:t>
      </w:r>
      <w:r w:rsidR="00263122">
        <w:rPr>
          <w:rFonts w:hint="cs"/>
          <w:sz w:val="26"/>
          <w:szCs w:val="26"/>
          <w:rtl/>
          <w:lang w:bidi="ar-MA"/>
        </w:rPr>
        <w:t xml:space="preserve"> أو الجهوية</w:t>
      </w:r>
      <w:r w:rsidR="0052562E" w:rsidRPr="001F5105">
        <w:rPr>
          <w:rFonts w:hint="cs"/>
          <w:sz w:val="26"/>
          <w:szCs w:val="26"/>
          <w:rtl/>
          <w:lang w:bidi="ar-MA"/>
        </w:rPr>
        <w:t>، وذلك خلال ا</w:t>
      </w:r>
      <w:r w:rsidR="00B41F7C">
        <w:rPr>
          <w:rFonts w:hint="cs"/>
          <w:sz w:val="26"/>
          <w:szCs w:val="26"/>
          <w:rtl/>
          <w:lang w:bidi="ar-MA"/>
        </w:rPr>
        <w:t>لفترة الممتدة من فاتح أكتوبر</w:t>
      </w:r>
      <w:r w:rsidR="00B41F7C">
        <w:rPr>
          <w:sz w:val="26"/>
          <w:szCs w:val="26"/>
          <w:lang w:bidi="ar-MA"/>
        </w:rPr>
        <w:t xml:space="preserve"> </w:t>
      </w:r>
      <w:r w:rsidR="0052562E" w:rsidRPr="001F5105">
        <w:rPr>
          <w:rFonts w:hint="cs"/>
          <w:sz w:val="26"/>
          <w:szCs w:val="26"/>
          <w:rtl/>
          <w:lang w:bidi="ar-MA"/>
        </w:rPr>
        <w:t>20</w:t>
      </w:r>
      <w:r w:rsidR="007B4470">
        <w:rPr>
          <w:rFonts w:hint="cs"/>
          <w:sz w:val="26"/>
          <w:szCs w:val="26"/>
          <w:rtl/>
          <w:lang w:bidi="ar-MA"/>
        </w:rPr>
        <w:t>2</w:t>
      </w:r>
      <w:r w:rsidR="0078242A">
        <w:rPr>
          <w:rFonts w:hint="cs"/>
          <w:sz w:val="26"/>
          <w:szCs w:val="26"/>
          <w:rtl/>
          <w:lang w:bidi="ar-MA"/>
        </w:rPr>
        <w:t>4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 وإلى غ</w:t>
      </w:r>
      <w:r w:rsidR="001F5105">
        <w:rPr>
          <w:rFonts w:hint="cs"/>
          <w:sz w:val="26"/>
          <w:szCs w:val="26"/>
          <w:rtl/>
          <w:lang w:bidi="ar-MA"/>
        </w:rPr>
        <w:t xml:space="preserve">اية </w:t>
      </w:r>
      <w:r w:rsidR="00B41F7C">
        <w:rPr>
          <w:rFonts w:hint="cs"/>
          <w:sz w:val="26"/>
          <w:szCs w:val="26"/>
          <w:rtl/>
          <w:lang w:bidi="ar-MA"/>
        </w:rPr>
        <w:t>30</w:t>
      </w:r>
      <w:r w:rsidR="001F5105">
        <w:rPr>
          <w:rFonts w:hint="cs"/>
          <w:sz w:val="26"/>
          <w:szCs w:val="26"/>
          <w:rtl/>
          <w:lang w:bidi="ar-MA"/>
        </w:rPr>
        <w:t xml:space="preserve"> </w:t>
      </w:r>
      <w:r w:rsidR="00B41F7C">
        <w:rPr>
          <w:rFonts w:hint="cs"/>
          <w:sz w:val="26"/>
          <w:szCs w:val="26"/>
          <w:rtl/>
          <w:lang w:bidi="ar-MA"/>
        </w:rPr>
        <w:t>شتنبر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 20</w:t>
      </w:r>
      <w:r w:rsidR="005F3114">
        <w:rPr>
          <w:rFonts w:hint="cs"/>
          <w:sz w:val="26"/>
          <w:szCs w:val="26"/>
          <w:rtl/>
          <w:lang w:bidi="ar-MA"/>
        </w:rPr>
        <w:t>2</w:t>
      </w:r>
      <w:r w:rsidR="0078242A">
        <w:rPr>
          <w:rFonts w:hint="cs"/>
          <w:sz w:val="26"/>
          <w:szCs w:val="26"/>
          <w:rtl/>
          <w:lang w:bidi="ar-MA"/>
        </w:rPr>
        <w:t>5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. كما يشترط </w:t>
      </w:r>
      <w:r w:rsidR="00531B94">
        <w:rPr>
          <w:rFonts w:hint="cs"/>
          <w:sz w:val="26"/>
          <w:szCs w:val="26"/>
          <w:rtl/>
          <w:lang w:bidi="ar-MA"/>
        </w:rPr>
        <w:t xml:space="preserve">بالنسبة للصحافة الإلكترونية، </w:t>
      </w:r>
      <w:r w:rsidR="00D844CD">
        <w:rPr>
          <w:rFonts w:hint="cs"/>
          <w:sz w:val="26"/>
          <w:szCs w:val="26"/>
          <w:rtl/>
          <w:lang w:bidi="ar-MA"/>
        </w:rPr>
        <w:t>الا</w:t>
      </w:r>
      <w:r w:rsidR="00D844CD" w:rsidRPr="001F5105">
        <w:rPr>
          <w:rFonts w:hint="cs"/>
          <w:sz w:val="26"/>
          <w:szCs w:val="26"/>
          <w:rtl/>
          <w:lang w:bidi="ar-MA"/>
        </w:rPr>
        <w:t>حتفاظ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 بالأعمال المرشحة على الموقع الإخباري الذي تم النشر بواسطته، وذلك حتى الإعلان الرسمي عن الأعمال الفائزة بالجائزة.</w:t>
      </w:r>
    </w:p>
    <w:p w:rsidR="00263122" w:rsidRDefault="0052562E" w:rsidP="00263122">
      <w:pPr>
        <w:bidi/>
        <w:spacing w:after="0" w:line="240" w:lineRule="auto"/>
        <w:ind w:firstLine="360"/>
        <w:jc w:val="both"/>
        <w:rPr>
          <w:sz w:val="26"/>
          <w:szCs w:val="26"/>
          <w:rtl/>
          <w:lang w:bidi="ar-MA"/>
        </w:rPr>
      </w:pPr>
      <w:r w:rsidRPr="001F5105">
        <w:rPr>
          <w:rFonts w:hint="cs"/>
          <w:sz w:val="26"/>
          <w:szCs w:val="26"/>
          <w:rtl/>
          <w:lang w:bidi="ar-MA"/>
        </w:rPr>
        <w:t>وتودع الأعمال المرشحة</w:t>
      </w:r>
      <w:r w:rsidR="004E0378">
        <w:rPr>
          <w:rFonts w:hint="cs"/>
          <w:sz w:val="26"/>
          <w:szCs w:val="26"/>
          <w:rtl/>
          <w:lang w:bidi="ar-MA"/>
        </w:rPr>
        <w:t xml:space="preserve"> </w:t>
      </w:r>
      <w:r w:rsidR="00531B94">
        <w:rPr>
          <w:rFonts w:hint="cs"/>
          <w:sz w:val="26"/>
          <w:szCs w:val="26"/>
          <w:rtl/>
          <w:lang w:bidi="ar-MA"/>
        </w:rPr>
        <w:t>في خمس نسخ،</w:t>
      </w:r>
      <w:r w:rsidRPr="001F5105">
        <w:rPr>
          <w:rFonts w:hint="cs"/>
          <w:sz w:val="26"/>
          <w:szCs w:val="26"/>
          <w:rtl/>
          <w:lang w:bidi="ar-MA"/>
        </w:rPr>
        <w:t xml:space="preserve"> لدى سكرتارية اللجنة التنظيمية للجائزة، ب</w:t>
      </w:r>
      <w:r w:rsidR="001F5105">
        <w:rPr>
          <w:rFonts w:hint="cs"/>
          <w:sz w:val="26"/>
          <w:szCs w:val="26"/>
          <w:rtl/>
          <w:lang w:bidi="ar-MA"/>
        </w:rPr>
        <w:t>م</w:t>
      </w:r>
      <w:r w:rsidRPr="001F5105">
        <w:rPr>
          <w:rFonts w:hint="cs"/>
          <w:sz w:val="26"/>
          <w:szCs w:val="26"/>
          <w:rtl/>
          <w:lang w:bidi="ar-MA"/>
        </w:rPr>
        <w:t xml:space="preserve">قر وزارة </w:t>
      </w:r>
      <w:r w:rsidR="00860108">
        <w:rPr>
          <w:rFonts w:hint="cs"/>
          <w:sz w:val="26"/>
          <w:szCs w:val="26"/>
          <w:rtl/>
          <w:lang w:bidi="ar-MA"/>
        </w:rPr>
        <w:t>الشباب و</w:t>
      </w:r>
      <w:r w:rsidRPr="001F5105">
        <w:rPr>
          <w:rFonts w:hint="cs"/>
          <w:sz w:val="26"/>
          <w:szCs w:val="26"/>
          <w:rtl/>
          <w:lang w:bidi="ar-MA"/>
        </w:rPr>
        <w:t>ال</w:t>
      </w:r>
      <w:r w:rsidR="005F3114">
        <w:rPr>
          <w:rFonts w:hint="cs"/>
          <w:sz w:val="26"/>
          <w:szCs w:val="26"/>
          <w:rtl/>
          <w:lang w:bidi="ar-MA"/>
        </w:rPr>
        <w:t xml:space="preserve">ثقافة </w:t>
      </w:r>
      <w:r w:rsidR="00860108">
        <w:rPr>
          <w:rFonts w:hint="cs"/>
          <w:sz w:val="26"/>
          <w:szCs w:val="26"/>
          <w:rtl/>
          <w:lang w:bidi="ar-MA"/>
        </w:rPr>
        <w:t>والتواصل</w:t>
      </w:r>
      <w:r w:rsidR="000548DF">
        <w:rPr>
          <w:sz w:val="26"/>
          <w:szCs w:val="26"/>
          <w:lang w:bidi="ar-MA"/>
        </w:rPr>
        <w:t xml:space="preserve"> </w:t>
      </w:r>
      <w:r w:rsidRPr="001F5105">
        <w:rPr>
          <w:rFonts w:hint="cs"/>
          <w:sz w:val="26"/>
          <w:szCs w:val="26"/>
          <w:rtl/>
          <w:lang w:bidi="ar-MA"/>
        </w:rPr>
        <w:t xml:space="preserve">(قطاع </w:t>
      </w:r>
      <w:r w:rsidR="00860108">
        <w:rPr>
          <w:rFonts w:hint="cs"/>
          <w:sz w:val="26"/>
          <w:szCs w:val="26"/>
          <w:rtl/>
          <w:lang w:bidi="ar-MA"/>
        </w:rPr>
        <w:t>التواصل</w:t>
      </w:r>
      <w:r w:rsidR="004E0378">
        <w:rPr>
          <w:rFonts w:hint="cs"/>
          <w:sz w:val="26"/>
          <w:szCs w:val="26"/>
          <w:rtl/>
          <w:lang w:bidi="ar-MA"/>
        </w:rPr>
        <w:t>)،</w:t>
      </w:r>
      <w:r w:rsidR="00DE6377">
        <w:rPr>
          <w:rFonts w:hint="cs"/>
          <w:sz w:val="26"/>
          <w:szCs w:val="26"/>
          <w:rtl/>
          <w:lang w:bidi="ar-MA"/>
        </w:rPr>
        <w:t xml:space="preserve"> (شارع علال الفاسي مدينة العرفان السويسي </w:t>
      </w:r>
      <w:r w:rsidR="00DE6377">
        <w:rPr>
          <w:sz w:val="26"/>
          <w:szCs w:val="26"/>
          <w:rtl/>
          <w:lang w:bidi="ar-MA"/>
        </w:rPr>
        <w:t>–</w:t>
      </w:r>
      <w:r w:rsidR="00210FD6">
        <w:rPr>
          <w:rFonts w:hint="cs"/>
          <w:sz w:val="26"/>
          <w:szCs w:val="26"/>
          <w:rtl/>
          <w:lang w:bidi="ar-MA"/>
        </w:rPr>
        <w:t xml:space="preserve"> </w:t>
      </w:r>
      <w:r w:rsidR="00DE6377">
        <w:rPr>
          <w:rFonts w:hint="cs"/>
          <w:sz w:val="26"/>
          <w:szCs w:val="26"/>
          <w:rtl/>
          <w:lang w:bidi="ar-MA"/>
        </w:rPr>
        <w:t>الرباط)</w:t>
      </w:r>
      <w:r w:rsidR="00805CBE">
        <w:rPr>
          <w:rFonts w:hint="cs"/>
          <w:sz w:val="26"/>
          <w:szCs w:val="26"/>
          <w:rtl/>
          <w:lang w:bidi="ar-MA"/>
        </w:rPr>
        <w:t>، أو ترسل عبر البريد الإلكتروني</w:t>
      </w:r>
      <w:r w:rsidR="004E0378">
        <w:rPr>
          <w:rFonts w:hint="cs"/>
          <w:sz w:val="26"/>
          <w:szCs w:val="26"/>
          <w:rtl/>
          <w:lang w:bidi="ar-MA"/>
        </w:rPr>
        <w:t xml:space="preserve"> </w:t>
      </w:r>
      <w:hyperlink r:id="rId8" w:history="1">
        <w:r w:rsidR="00805CBE" w:rsidRPr="00B41F7C">
          <w:rPr>
            <w:rStyle w:val="Lienhypertexte"/>
            <w:sz w:val="26"/>
            <w:szCs w:val="26"/>
            <w:lang w:bidi="ar-MA"/>
          </w:rPr>
          <w:t>gpnp21@gmail.com</w:t>
        </w:r>
      </w:hyperlink>
      <w:r w:rsidR="00805CBE" w:rsidRPr="00B41F7C">
        <w:rPr>
          <w:sz w:val="26"/>
          <w:szCs w:val="26"/>
          <w:lang w:bidi="ar-MA"/>
        </w:rPr>
        <w:t xml:space="preserve"> </w:t>
      </w:r>
      <w:r w:rsidR="00805CBE">
        <w:rPr>
          <w:rFonts w:hint="cs"/>
          <w:sz w:val="26"/>
          <w:szCs w:val="26"/>
          <w:rtl/>
          <w:lang w:bidi="ar-MA"/>
        </w:rPr>
        <w:t xml:space="preserve"> </w:t>
      </w:r>
      <w:r w:rsidR="004E0378">
        <w:rPr>
          <w:rFonts w:hint="cs"/>
          <w:sz w:val="26"/>
          <w:szCs w:val="26"/>
          <w:rtl/>
          <w:lang w:bidi="ar-MA"/>
        </w:rPr>
        <w:t>مرفقة باستمارة الترشيح</w:t>
      </w:r>
      <w:r w:rsidRPr="001F5105">
        <w:rPr>
          <w:rFonts w:hint="cs"/>
          <w:sz w:val="26"/>
          <w:szCs w:val="26"/>
          <w:rtl/>
          <w:lang w:bidi="ar-MA"/>
        </w:rPr>
        <w:t xml:space="preserve"> للجائزة</w:t>
      </w:r>
      <w:r w:rsidR="00263122">
        <w:rPr>
          <w:rFonts w:hint="cs"/>
          <w:sz w:val="26"/>
          <w:szCs w:val="26"/>
          <w:rtl/>
          <w:lang w:bidi="ar-MA"/>
        </w:rPr>
        <w:t>، والتي يمكن سحبها من الموقع الإ</w:t>
      </w:r>
      <w:r w:rsidRPr="001F5105">
        <w:rPr>
          <w:rFonts w:hint="cs"/>
          <w:sz w:val="26"/>
          <w:szCs w:val="26"/>
          <w:rtl/>
          <w:lang w:bidi="ar-MA"/>
        </w:rPr>
        <w:t xml:space="preserve">لكتروني </w:t>
      </w:r>
      <w:hyperlink r:id="rId9" w:history="1">
        <w:r w:rsidR="00AC2CBF" w:rsidRPr="002C3FC5">
          <w:rPr>
            <w:rStyle w:val="Lienhypertexte"/>
            <w:sz w:val="26"/>
            <w:szCs w:val="26"/>
            <w:lang w:bidi="ar-MA"/>
          </w:rPr>
          <w:t>www.mjcc.</w:t>
        </w:r>
        <w:r w:rsidR="00AC2CBF" w:rsidRPr="002C3FC5">
          <w:rPr>
            <w:rStyle w:val="Lienhypertexte"/>
            <w:sz w:val="26"/>
            <w:szCs w:val="26"/>
            <w:lang w:val="en-US" w:bidi="ar-MA"/>
          </w:rPr>
          <w:t>gov.</w:t>
        </w:r>
        <w:r w:rsidR="00AC2CBF" w:rsidRPr="002C3FC5">
          <w:rPr>
            <w:rStyle w:val="Lienhypertexte"/>
            <w:sz w:val="26"/>
            <w:szCs w:val="26"/>
            <w:lang w:bidi="ar-MA"/>
          </w:rPr>
          <w:t>ma</w:t>
        </w:r>
      </w:hyperlink>
      <w:r w:rsidRPr="001F5105">
        <w:rPr>
          <w:rFonts w:hint="cs"/>
          <w:sz w:val="26"/>
          <w:szCs w:val="26"/>
          <w:rtl/>
          <w:lang w:bidi="ar-MA"/>
        </w:rPr>
        <w:t>،</w:t>
      </w:r>
      <w:r w:rsidR="00AC2CBF">
        <w:rPr>
          <w:sz w:val="26"/>
          <w:szCs w:val="26"/>
          <w:lang w:bidi="ar-MA"/>
        </w:rPr>
        <w:t xml:space="preserve"> </w:t>
      </w:r>
      <w:r w:rsidRPr="001F5105">
        <w:rPr>
          <w:rFonts w:hint="cs"/>
          <w:sz w:val="26"/>
          <w:szCs w:val="26"/>
          <w:rtl/>
          <w:lang w:bidi="ar-MA"/>
        </w:rPr>
        <w:t xml:space="preserve">وذلك </w:t>
      </w:r>
      <w:r w:rsidR="00531B94">
        <w:rPr>
          <w:rFonts w:hint="cs"/>
          <w:sz w:val="26"/>
          <w:szCs w:val="26"/>
          <w:rtl/>
          <w:lang w:bidi="ar-MA"/>
        </w:rPr>
        <w:t xml:space="preserve">من </w:t>
      </w:r>
      <w:r w:rsidR="00866C03">
        <w:rPr>
          <w:sz w:val="26"/>
          <w:szCs w:val="26"/>
          <w:lang w:bidi="ar-MA"/>
        </w:rPr>
        <w:t>15</w:t>
      </w:r>
      <w:r w:rsidR="00531B94">
        <w:rPr>
          <w:rFonts w:hint="cs"/>
          <w:sz w:val="26"/>
          <w:szCs w:val="26"/>
          <w:rtl/>
          <w:lang w:bidi="ar-MA"/>
        </w:rPr>
        <w:t xml:space="preserve"> </w:t>
      </w:r>
      <w:r w:rsidR="00866C03">
        <w:rPr>
          <w:rFonts w:hint="cs"/>
          <w:sz w:val="26"/>
          <w:szCs w:val="26"/>
          <w:rtl/>
          <w:lang w:bidi="ar-MA"/>
        </w:rPr>
        <w:t>شتنبر</w:t>
      </w:r>
      <w:r w:rsidR="004E0378">
        <w:rPr>
          <w:rFonts w:hint="cs"/>
          <w:sz w:val="26"/>
          <w:szCs w:val="26"/>
          <w:rtl/>
          <w:lang w:bidi="ar-MA"/>
        </w:rPr>
        <w:t xml:space="preserve"> و</w:t>
      </w:r>
      <w:r w:rsidR="00FA779E">
        <w:rPr>
          <w:rFonts w:hint="cs"/>
          <w:sz w:val="26"/>
          <w:szCs w:val="26"/>
          <w:rtl/>
          <w:lang w:bidi="ar-MA"/>
        </w:rPr>
        <w:t>إلى غاية</w:t>
      </w:r>
      <w:r w:rsidR="00866C03">
        <w:rPr>
          <w:rFonts w:hint="cs"/>
          <w:sz w:val="26"/>
          <w:szCs w:val="26"/>
          <w:rtl/>
          <w:lang w:bidi="ar-MA"/>
        </w:rPr>
        <w:t xml:space="preserve"> 10</w:t>
      </w:r>
      <w:r w:rsidR="00EF686F">
        <w:rPr>
          <w:rFonts w:hint="cs"/>
          <w:sz w:val="26"/>
          <w:szCs w:val="26"/>
          <w:rtl/>
          <w:lang w:bidi="ar-MA"/>
        </w:rPr>
        <w:t xml:space="preserve"> </w:t>
      </w:r>
      <w:r w:rsidR="00866C03">
        <w:rPr>
          <w:rFonts w:hint="cs"/>
          <w:sz w:val="26"/>
          <w:szCs w:val="26"/>
          <w:rtl/>
          <w:lang w:bidi="ar-MA"/>
        </w:rPr>
        <w:t xml:space="preserve">أكتوبر </w:t>
      </w:r>
      <w:r w:rsidR="00EF686F">
        <w:rPr>
          <w:rFonts w:hint="cs"/>
          <w:sz w:val="26"/>
          <w:szCs w:val="26"/>
          <w:rtl/>
          <w:lang w:bidi="ar-MA"/>
        </w:rPr>
        <w:t>2025</w:t>
      </w:r>
      <w:r w:rsidR="00263122">
        <w:rPr>
          <w:rFonts w:hint="cs"/>
          <w:sz w:val="26"/>
          <w:szCs w:val="26"/>
          <w:rtl/>
          <w:lang w:bidi="ar-MA"/>
        </w:rPr>
        <w:t>.</w:t>
      </w:r>
      <w:r w:rsidR="00FA779E">
        <w:rPr>
          <w:rFonts w:hint="cs"/>
          <w:sz w:val="26"/>
          <w:szCs w:val="26"/>
          <w:rtl/>
          <w:lang w:bidi="ar-MA"/>
        </w:rPr>
        <w:t xml:space="preserve"> </w:t>
      </w:r>
    </w:p>
    <w:p w:rsidR="0052562E" w:rsidRPr="001F5105" w:rsidRDefault="00263122" w:rsidP="00263122">
      <w:pPr>
        <w:bidi/>
        <w:spacing w:after="0" w:line="240" w:lineRule="auto"/>
        <w:ind w:firstLine="360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>و</w:t>
      </w:r>
      <w:r w:rsidR="0052562E" w:rsidRPr="001F5105">
        <w:rPr>
          <w:rFonts w:hint="cs"/>
          <w:sz w:val="26"/>
          <w:szCs w:val="26"/>
          <w:rtl/>
          <w:lang w:bidi="ar-MA"/>
        </w:rPr>
        <w:t>للمز</w:t>
      </w:r>
      <w:r w:rsidR="008B62AF">
        <w:rPr>
          <w:rFonts w:hint="cs"/>
          <w:sz w:val="26"/>
          <w:szCs w:val="26"/>
          <w:rtl/>
          <w:lang w:bidi="ar-MA"/>
        </w:rPr>
        <w:t>يد من المعلومات والتوضيحات، يمكن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 </w:t>
      </w:r>
      <w:r w:rsidR="008B62AF">
        <w:rPr>
          <w:rFonts w:hint="cs"/>
          <w:sz w:val="26"/>
          <w:szCs w:val="26"/>
          <w:rtl/>
          <w:lang w:bidi="ar-MA"/>
        </w:rPr>
        <w:t>الاتصال بسكرتارية اللجنة التنظيمية</w:t>
      </w:r>
      <w:r w:rsidR="00D02A9B">
        <w:rPr>
          <w:rFonts w:hint="cs"/>
          <w:sz w:val="26"/>
          <w:szCs w:val="26"/>
          <w:rtl/>
          <w:lang w:bidi="ar-MA"/>
        </w:rPr>
        <w:t xml:space="preserve"> للجائزة على ال</w:t>
      </w:r>
      <w:r w:rsidR="0008499A">
        <w:rPr>
          <w:rFonts w:hint="cs"/>
          <w:sz w:val="26"/>
          <w:szCs w:val="26"/>
          <w:rtl/>
          <w:lang w:bidi="ar-MA"/>
        </w:rPr>
        <w:t>أ</w:t>
      </w:r>
      <w:r w:rsidR="00DE6377">
        <w:rPr>
          <w:rFonts w:hint="cs"/>
          <w:sz w:val="26"/>
          <w:szCs w:val="26"/>
          <w:rtl/>
          <w:lang w:bidi="ar-MA"/>
        </w:rPr>
        <w:t>رقام</w:t>
      </w:r>
      <w:r w:rsidR="00D02A9B">
        <w:rPr>
          <w:rFonts w:hint="cs"/>
          <w:sz w:val="26"/>
          <w:szCs w:val="26"/>
          <w:rtl/>
          <w:lang w:bidi="ar-MA"/>
        </w:rPr>
        <w:t xml:space="preserve"> التالي</w:t>
      </w:r>
      <w:r w:rsidR="0008499A">
        <w:rPr>
          <w:rFonts w:hint="cs"/>
          <w:sz w:val="26"/>
          <w:szCs w:val="26"/>
          <w:rtl/>
          <w:lang w:bidi="ar-MA"/>
        </w:rPr>
        <w:t>ة</w:t>
      </w:r>
      <w:r w:rsidR="0052562E" w:rsidRPr="001F5105">
        <w:rPr>
          <w:rFonts w:hint="cs"/>
          <w:sz w:val="26"/>
          <w:szCs w:val="26"/>
          <w:rtl/>
          <w:lang w:bidi="ar-MA"/>
        </w:rPr>
        <w:t>:</w:t>
      </w:r>
    </w:p>
    <w:p w:rsidR="00B41F7C" w:rsidRDefault="00263122" w:rsidP="00B41F7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>الهاتف</w:t>
      </w:r>
      <w:r w:rsidR="0052562E" w:rsidRPr="001F5105">
        <w:rPr>
          <w:rFonts w:hint="cs"/>
          <w:sz w:val="26"/>
          <w:szCs w:val="26"/>
          <w:rtl/>
          <w:lang w:bidi="ar-MA"/>
        </w:rPr>
        <w:t xml:space="preserve">: </w:t>
      </w:r>
      <w:r w:rsidR="00B41F7C">
        <w:rPr>
          <w:sz w:val="26"/>
          <w:szCs w:val="26"/>
          <w:lang w:bidi="ar-MA"/>
        </w:rPr>
        <w:t>0661237806- 0537678194- 0537678186</w:t>
      </w:r>
      <w:r w:rsidR="00B41F7C">
        <w:rPr>
          <w:rFonts w:hint="cs"/>
          <w:sz w:val="26"/>
          <w:szCs w:val="26"/>
          <w:rtl/>
          <w:lang w:bidi="ar-MA"/>
        </w:rPr>
        <w:t xml:space="preserve"> </w:t>
      </w:r>
      <w:r w:rsidR="00B41F7C">
        <w:rPr>
          <w:sz w:val="26"/>
          <w:szCs w:val="26"/>
          <w:lang w:bidi="ar-MA"/>
        </w:rPr>
        <w:t xml:space="preserve">  </w:t>
      </w:r>
    </w:p>
    <w:p w:rsidR="00B11A78" w:rsidRPr="00B41F7C" w:rsidRDefault="00AC2CBF" w:rsidP="0042138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6"/>
          <w:szCs w:val="26"/>
          <w:lang w:bidi="ar-MA"/>
        </w:rPr>
      </w:pPr>
      <w:r w:rsidRPr="00B41F7C">
        <w:rPr>
          <w:rFonts w:hint="cs"/>
          <w:sz w:val="26"/>
          <w:szCs w:val="26"/>
          <w:rtl/>
          <w:lang w:bidi="ar-MA"/>
        </w:rPr>
        <w:t>ا</w:t>
      </w:r>
      <w:r w:rsidR="00B11A78" w:rsidRPr="00B41F7C">
        <w:rPr>
          <w:rFonts w:hint="cs"/>
          <w:sz w:val="26"/>
          <w:szCs w:val="26"/>
          <w:rtl/>
          <w:lang w:bidi="ar-MA"/>
        </w:rPr>
        <w:t>لبريد الالكتروني:</w:t>
      </w:r>
      <w:bookmarkStart w:id="0" w:name="_GoBack"/>
      <w:bookmarkEnd w:id="0"/>
      <w:r w:rsidR="00B11A78" w:rsidRPr="00B41F7C">
        <w:rPr>
          <w:rFonts w:hint="cs"/>
          <w:sz w:val="26"/>
          <w:szCs w:val="26"/>
          <w:rtl/>
          <w:lang w:bidi="ar-MA"/>
        </w:rPr>
        <w:t xml:space="preserve"> </w:t>
      </w:r>
      <w:hyperlink r:id="rId10" w:history="1">
        <w:r w:rsidRPr="00B41F7C">
          <w:rPr>
            <w:rStyle w:val="Lienhypertexte"/>
            <w:sz w:val="26"/>
            <w:szCs w:val="26"/>
            <w:lang w:bidi="ar-MA"/>
          </w:rPr>
          <w:t>gpnp21@gmail.com</w:t>
        </w:r>
      </w:hyperlink>
      <w:r w:rsidR="00B11A78" w:rsidRPr="00B41F7C">
        <w:rPr>
          <w:sz w:val="26"/>
          <w:szCs w:val="26"/>
          <w:lang w:bidi="ar-MA"/>
        </w:rPr>
        <w:t xml:space="preserve"> </w:t>
      </w:r>
    </w:p>
    <w:p w:rsidR="00760E22" w:rsidRPr="00B41F7C" w:rsidRDefault="00EF686F" w:rsidP="00B46361">
      <w:pPr>
        <w:pStyle w:val="Paragraphedeliste"/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   </w:t>
      </w:r>
    </w:p>
    <w:sectPr w:rsidR="00760E22" w:rsidRPr="00B41F7C" w:rsidSect="006431AD"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FA" w:rsidRDefault="005D6DFA" w:rsidP="00874D56">
      <w:pPr>
        <w:spacing w:after="0" w:line="240" w:lineRule="auto"/>
      </w:pPr>
      <w:r>
        <w:separator/>
      </w:r>
    </w:p>
  </w:endnote>
  <w:endnote w:type="continuationSeparator" w:id="0">
    <w:p w:rsidR="005D6DFA" w:rsidRDefault="005D6DFA" w:rsidP="0087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FA" w:rsidRDefault="005D6DFA" w:rsidP="00874D56">
      <w:pPr>
        <w:spacing w:after="0" w:line="240" w:lineRule="auto"/>
      </w:pPr>
      <w:r>
        <w:separator/>
      </w:r>
    </w:p>
  </w:footnote>
  <w:footnote w:type="continuationSeparator" w:id="0">
    <w:p w:rsidR="005D6DFA" w:rsidRDefault="005D6DFA" w:rsidP="0087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186"/>
    <w:multiLevelType w:val="hybridMultilevel"/>
    <w:tmpl w:val="ACFE09F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36F7C"/>
    <w:multiLevelType w:val="hybridMultilevel"/>
    <w:tmpl w:val="5CEE6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4887"/>
    <w:multiLevelType w:val="hybridMultilevel"/>
    <w:tmpl w:val="D5E0AC1C"/>
    <w:lvl w:ilvl="0" w:tplc="4734E644">
      <w:start w:val="1"/>
      <w:numFmt w:val="decimal"/>
      <w:lvlText w:val="%1."/>
      <w:lvlJc w:val="left"/>
      <w:pPr>
        <w:ind w:left="720" w:hanging="360"/>
      </w:pPr>
      <w:rPr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5334C"/>
    <w:multiLevelType w:val="hybridMultilevel"/>
    <w:tmpl w:val="5CD619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4A48"/>
    <w:multiLevelType w:val="hybridMultilevel"/>
    <w:tmpl w:val="D9AAD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51AA7"/>
    <w:multiLevelType w:val="hybridMultilevel"/>
    <w:tmpl w:val="D9D6A340"/>
    <w:lvl w:ilvl="0" w:tplc="B0AEA37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73"/>
    <w:rsid w:val="000548DF"/>
    <w:rsid w:val="0008499A"/>
    <w:rsid w:val="000F76E8"/>
    <w:rsid w:val="00191892"/>
    <w:rsid w:val="001C47D2"/>
    <w:rsid w:val="001C5F37"/>
    <w:rsid w:val="001F15AB"/>
    <w:rsid w:val="001F5105"/>
    <w:rsid w:val="00210FD6"/>
    <w:rsid w:val="00263122"/>
    <w:rsid w:val="002E7732"/>
    <w:rsid w:val="00344173"/>
    <w:rsid w:val="003A4CEB"/>
    <w:rsid w:val="0042138F"/>
    <w:rsid w:val="00427BC2"/>
    <w:rsid w:val="00460412"/>
    <w:rsid w:val="00484521"/>
    <w:rsid w:val="004C6C48"/>
    <w:rsid w:val="004E0378"/>
    <w:rsid w:val="005074D1"/>
    <w:rsid w:val="0052562E"/>
    <w:rsid w:val="00531B94"/>
    <w:rsid w:val="005D6DFA"/>
    <w:rsid w:val="005D6E54"/>
    <w:rsid w:val="005F0EFD"/>
    <w:rsid w:val="005F3114"/>
    <w:rsid w:val="00612136"/>
    <w:rsid w:val="006431AD"/>
    <w:rsid w:val="00660CDD"/>
    <w:rsid w:val="00666C17"/>
    <w:rsid w:val="006913D1"/>
    <w:rsid w:val="006B43AE"/>
    <w:rsid w:val="007042A5"/>
    <w:rsid w:val="00710FE9"/>
    <w:rsid w:val="0072423E"/>
    <w:rsid w:val="00760E22"/>
    <w:rsid w:val="00766F97"/>
    <w:rsid w:val="0078242A"/>
    <w:rsid w:val="00785CFD"/>
    <w:rsid w:val="00795ED2"/>
    <w:rsid w:val="00796616"/>
    <w:rsid w:val="007A6613"/>
    <w:rsid w:val="007B4470"/>
    <w:rsid w:val="007C2C29"/>
    <w:rsid w:val="007E5845"/>
    <w:rsid w:val="00805CBE"/>
    <w:rsid w:val="00860108"/>
    <w:rsid w:val="0086464F"/>
    <w:rsid w:val="00866C03"/>
    <w:rsid w:val="00874D56"/>
    <w:rsid w:val="00875F8A"/>
    <w:rsid w:val="008B62AF"/>
    <w:rsid w:val="008D5AD4"/>
    <w:rsid w:val="009024A3"/>
    <w:rsid w:val="00910FC6"/>
    <w:rsid w:val="009267DD"/>
    <w:rsid w:val="00966070"/>
    <w:rsid w:val="009C07EB"/>
    <w:rsid w:val="009D144A"/>
    <w:rsid w:val="009F0DC5"/>
    <w:rsid w:val="00A11C6B"/>
    <w:rsid w:val="00A35ECF"/>
    <w:rsid w:val="00A70F7F"/>
    <w:rsid w:val="00AA60E1"/>
    <w:rsid w:val="00AC2CBF"/>
    <w:rsid w:val="00B11A78"/>
    <w:rsid w:val="00B41F7C"/>
    <w:rsid w:val="00B46361"/>
    <w:rsid w:val="00B716A5"/>
    <w:rsid w:val="00BD4BA7"/>
    <w:rsid w:val="00C27C64"/>
    <w:rsid w:val="00C30581"/>
    <w:rsid w:val="00CA39F0"/>
    <w:rsid w:val="00CC3F42"/>
    <w:rsid w:val="00D02A9B"/>
    <w:rsid w:val="00D724F9"/>
    <w:rsid w:val="00D844CD"/>
    <w:rsid w:val="00D8702D"/>
    <w:rsid w:val="00DE6377"/>
    <w:rsid w:val="00E15D41"/>
    <w:rsid w:val="00E77473"/>
    <w:rsid w:val="00EE6ABA"/>
    <w:rsid w:val="00EF14EE"/>
    <w:rsid w:val="00EF3625"/>
    <w:rsid w:val="00EF46F2"/>
    <w:rsid w:val="00EF686F"/>
    <w:rsid w:val="00F11B81"/>
    <w:rsid w:val="00F5410B"/>
    <w:rsid w:val="00F86CCE"/>
    <w:rsid w:val="00F92F43"/>
    <w:rsid w:val="00F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CD06C-2081-47E9-99F9-47E8A2D9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6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56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1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7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D56"/>
  </w:style>
  <w:style w:type="paragraph" w:styleId="Pieddepage">
    <w:name w:val="footer"/>
    <w:basedOn w:val="Normal"/>
    <w:link w:val="PieddepageCar"/>
    <w:uiPriority w:val="99"/>
    <w:semiHidden/>
    <w:unhideWhenUsed/>
    <w:rsid w:val="0087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p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pnp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jc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souadi</dc:creator>
  <cp:lastModifiedBy>USER</cp:lastModifiedBy>
  <cp:revision>6</cp:revision>
  <cp:lastPrinted>2025-09-11T09:47:00Z</cp:lastPrinted>
  <dcterms:created xsi:type="dcterms:W3CDTF">2025-09-11T10:26:00Z</dcterms:created>
  <dcterms:modified xsi:type="dcterms:W3CDTF">2025-09-11T11:01:00Z</dcterms:modified>
</cp:coreProperties>
</file>