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A5A3" w14:textId="3AA9CBD9" w:rsidR="007B322A" w:rsidRPr="005561FC" w:rsidRDefault="00972C83" w:rsidP="004142CE">
      <w:pPr>
        <w:tabs>
          <w:tab w:val="left" w:pos="2850"/>
        </w:tabs>
        <w:spacing w:after="0" w:line="240" w:lineRule="auto"/>
        <w:outlineLvl w:val="0"/>
        <w:rPr>
          <w:rFonts w:eastAsia="Times New Roman" w:cstheme="minorHAnsi"/>
          <w:kern w:val="36"/>
          <w:sz w:val="24"/>
          <w:szCs w:val="24"/>
          <w:lang w:val="fr-MA"/>
        </w:rPr>
      </w:pPr>
      <w:r w:rsidRPr="005561FC">
        <w:rPr>
          <w:rFonts w:cstheme="minorHAnsi"/>
          <w:spacing w:val="-5"/>
          <w:sz w:val="24"/>
          <w:szCs w:val="24"/>
          <w:lang w:eastAsia="fr-FR"/>
        </w:rPr>
        <mc:AlternateContent>
          <mc:Choice Requires="wps">
            <w:drawing>
              <wp:anchor distT="0" distB="0" distL="114300" distR="114300" simplePos="0" relativeHeight="251659264" behindDoc="0" locked="0" layoutInCell="1" allowOverlap="1" wp14:anchorId="40EF1EDD" wp14:editId="292ED9E6">
                <wp:simplePos x="0" y="0"/>
                <wp:positionH relativeFrom="column">
                  <wp:posOffset>-40640</wp:posOffset>
                </wp:positionH>
                <wp:positionV relativeFrom="paragraph">
                  <wp:posOffset>7620</wp:posOffset>
                </wp:positionV>
                <wp:extent cx="1793875" cy="465455"/>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1793875" cy="465455"/>
                        </a:xfrm>
                        <a:prstGeom prst="rect">
                          <a:avLst/>
                        </a:prstGeom>
                        <a:solidFill>
                          <a:schemeClr val="lt1"/>
                        </a:solidFill>
                        <a:ln w="6350">
                          <a:noFill/>
                        </a:ln>
                      </wps:spPr>
                      <wps:txbx>
                        <w:txbxContent>
                          <w:p w14:paraId="260586F2" w14:textId="4664D8E1" w:rsidR="007B322A" w:rsidRDefault="007B322A" w:rsidP="007B322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EF1EDD" id="_x0000_t202" coordsize="21600,21600" o:spt="202" path="m,l,21600r21600,l21600,xe">
                <v:stroke joinstyle="miter"/>
                <v:path gradientshapeok="t" o:connecttype="rect"/>
              </v:shapetype>
              <v:shape id="Zone de texte 22" o:spid="_x0000_s1026" type="#_x0000_t202" style="position:absolute;margin-left:-3.2pt;margin-top:.6pt;width:141.25pt;height:36.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" fillcolor="white [3201]" stroked="f" strokeweight=".5pt">
                <v:textbox>
                  <w:txbxContent>
                    <w:p w14:paraId="260586F2" w14:textId="4664D8E1" w:rsidR="007B322A" w:rsidRDefault="007B322A" w:rsidP="007B322A">
                      <w:pPr>
                        <w:jc w:val="center"/>
                      </w:pPr>
                    </w:p>
                  </w:txbxContent>
                </v:textbox>
              </v:shape>
            </w:pict>
          </mc:Fallback>
        </mc:AlternateContent>
      </w:r>
      <w:r w:rsidR="004142CE">
        <w:rPr>
          <w:rFonts w:eastAsia="Times New Roman" w:cstheme="minorHAnsi"/>
          <w:kern w:val="36"/>
          <w:sz w:val="24"/>
          <w:szCs w:val="24"/>
          <w:lang w:val="fr-MA"/>
        </w:rPr>
        <w:tab/>
      </w:r>
    </w:p>
    <w:p w14:paraId="68F93DE5" w14:textId="77777777" w:rsidR="00860A8B" w:rsidRPr="005561FC" w:rsidRDefault="00860A8B" w:rsidP="00860A8B">
      <w:pPr>
        <w:spacing w:after="0" w:line="240" w:lineRule="auto"/>
        <w:jc w:val="center"/>
        <w:outlineLvl w:val="0"/>
        <w:rPr>
          <w:rFonts w:eastAsia="Times New Roman" w:cstheme="minorHAnsi"/>
          <w:kern w:val="36"/>
          <w:sz w:val="24"/>
          <w:szCs w:val="24"/>
          <w:lang w:val="fr-MA"/>
        </w:rPr>
      </w:pPr>
    </w:p>
    <w:p w14:paraId="0CE3500F" w14:textId="62BFE7DF" w:rsidR="00972C83" w:rsidRPr="005561FC" w:rsidRDefault="00972C83" w:rsidP="00860A8B">
      <w:pPr>
        <w:spacing w:after="0" w:line="240" w:lineRule="auto"/>
        <w:jc w:val="center"/>
        <w:outlineLvl w:val="0"/>
        <w:rPr>
          <w:rFonts w:eastAsia="Times New Roman" w:cstheme="minorHAnsi"/>
          <w:kern w:val="36"/>
          <w:sz w:val="24"/>
          <w:szCs w:val="24"/>
          <w:lang w:val="fr-MA"/>
        </w:rPr>
      </w:pPr>
    </w:p>
    <w:p w14:paraId="3CC878AC" w14:textId="51561F04" w:rsidR="007B322A" w:rsidRPr="005561FC" w:rsidRDefault="00860A8B" w:rsidP="00860A8B">
      <w:pPr>
        <w:spacing w:after="0" w:line="240" w:lineRule="auto"/>
        <w:jc w:val="center"/>
        <w:outlineLvl w:val="0"/>
        <w:rPr>
          <w:rFonts w:eastAsia="Times New Roman" w:cstheme="minorHAnsi"/>
          <w:b/>
          <w:bCs/>
          <w:kern w:val="36"/>
          <w:sz w:val="24"/>
          <w:szCs w:val="24"/>
          <w:lang w:val="fr-MA"/>
        </w:rPr>
      </w:pPr>
      <w:r w:rsidRPr="005561FC">
        <w:rPr>
          <w:rFonts w:eastAsia="Times New Roman" w:cstheme="minorHAnsi"/>
          <w:b/>
          <w:bCs/>
          <w:kern w:val="36"/>
          <w:sz w:val="24"/>
          <w:szCs w:val="24"/>
          <w:lang w:val="fr-MA"/>
        </w:rPr>
        <w:t xml:space="preserve">NOTE </w:t>
      </w:r>
      <w:r w:rsidR="007E5FE0" w:rsidRPr="005561FC">
        <w:rPr>
          <w:rFonts w:eastAsia="Times New Roman" w:cstheme="minorHAnsi"/>
          <w:b/>
          <w:bCs/>
          <w:kern w:val="36"/>
          <w:sz w:val="24"/>
          <w:szCs w:val="24"/>
          <w:lang w:val="fr-MA"/>
        </w:rPr>
        <w:t>D’ORIENTATION DU CONCOURS ARCHITECTURAL</w:t>
      </w:r>
    </w:p>
    <w:p w14:paraId="771A530E" w14:textId="6DE9DF2F" w:rsidR="00ED6D4B" w:rsidRPr="005561FC" w:rsidRDefault="00972C83" w:rsidP="00860A8B">
      <w:pPr>
        <w:spacing w:after="0" w:line="240" w:lineRule="auto"/>
        <w:jc w:val="center"/>
        <w:outlineLvl w:val="0"/>
        <w:rPr>
          <w:rFonts w:eastAsia="Times New Roman" w:cstheme="minorHAnsi"/>
          <w:kern w:val="36"/>
          <w:sz w:val="24"/>
          <w:szCs w:val="24"/>
          <w:lang w:val="fr-MA"/>
        </w:rPr>
      </w:pPr>
      <w:r w:rsidRPr="005561FC">
        <w:rPr>
          <w:rFonts w:eastAsia="Times New Roman" w:cstheme="minorHAnsi"/>
          <w:sz w:val="24"/>
          <w:szCs w:val="24"/>
          <w:lang w:val="fr-MA"/>
        </w:rPr>
        <w:t>Biennale de Venise 2027</w:t>
      </w:r>
    </w:p>
    <w:p w14:paraId="47F1447C" w14:textId="77777777" w:rsidR="00F433A0" w:rsidRPr="005561FC" w:rsidRDefault="00F433A0" w:rsidP="00F433A0">
      <w:pPr>
        <w:spacing w:after="0" w:line="240" w:lineRule="auto"/>
        <w:jc w:val="center"/>
        <w:outlineLvl w:val="0"/>
        <w:rPr>
          <w:rFonts w:eastAsia="Times New Roman" w:cstheme="minorHAnsi"/>
          <w:kern w:val="36"/>
          <w:sz w:val="24"/>
          <w:szCs w:val="24"/>
          <w:lang w:val="fr-MA"/>
        </w:rPr>
      </w:pPr>
    </w:p>
    <w:p w14:paraId="453C1B0D" w14:textId="77777777" w:rsidR="0001524A" w:rsidRDefault="0001524A" w:rsidP="0001524A">
      <w:pPr>
        <w:spacing w:before="120" w:after="120" w:line="276" w:lineRule="auto"/>
        <w:jc w:val="both"/>
        <w:rPr>
          <w:rFonts w:eastAsia="Times New Roman" w:cstheme="minorHAnsi"/>
          <w:sz w:val="24"/>
          <w:szCs w:val="24"/>
        </w:rPr>
      </w:pPr>
    </w:p>
    <w:p w14:paraId="742CB6F5" w14:textId="14A97D64" w:rsidR="00C54E5C" w:rsidRDefault="004B6DFB" w:rsidP="0001524A">
      <w:pPr>
        <w:spacing w:before="120" w:after="120" w:line="276" w:lineRule="auto"/>
        <w:jc w:val="both"/>
        <w:rPr>
          <w:rFonts w:eastAsia="Times New Roman" w:cstheme="minorHAnsi"/>
          <w:sz w:val="24"/>
          <w:szCs w:val="24"/>
        </w:rPr>
      </w:pPr>
      <w:r w:rsidRPr="005561FC">
        <w:rPr>
          <w:rFonts w:eastAsia="Times New Roman" w:cstheme="minorHAnsi"/>
          <w:sz w:val="24"/>
          <w:szCs w:val="24"/>
        </w:rPr>
        <w:t>Le présent concours a pour objet de désigner</w:t>
      </w:r>
      <w:r w:rsidR="00CA3E5C">
        <w:rPr>
          <w:rFonts w:eastAsia="Times New Roman" w:cstheme="minorHAnsi"/>
          <w:sz w:val="24"/>
          <w:szCs w:val="24"/>
        </w:rPr>
        <w:t xml:space="preserve">, </w:t>
      </w:r>
      <w:r w:rsidR="00CA3E5C" w:rsidRPr="00CA3E5C">
        <w:rPr>
          <w:rFonts w:eastAsia="Times New Roman" w:cstheme="minorHAnsi"/>
          <w:sz w:val="24"/>
          <w:szCs w:val="24"/>
        </w:rPr>
        <w:t>parmi les compétences architecturales nationales,</w:t>
      </w:r>
      <w:r w:rsidRPr="005561FC">
        <w:rPr>
          <w:rFonts w:eastAsia="Times New Roman" w:cstheme="minorHAnsi"/>
          <w:sz w:val="24"/>
          <w:szCs w:val="24"/>
        </w:rPr>
        <w:t xml:space="preserve"> </w:t>
      </w:r>
      <w:r w:rsidR="00B9386F" w:rsidRPr="005561FC">
        <w:rPr>
          <w:rFonts w:eastAsia="Times New Roman" w:cstheme="minorHAnsi"/>
          <w:sz w:val="24"/>
          <w:szCs w:val="24"/>
        </w:rPr>
        <w:t xml:space="preserve">l’équipe pluridisciplinaire qui sera chargée de </w:t>
      </w:r>
      <w:r w:rsidRPr="005561FC">
        <w:rPr>
          <w:rFonts w:eastAsia="Times New Roman" w:cstheme="minorHAnsi"/>
          <w:sz w:val="24"/>
          <w:szCs w:val="24"/>
        </w:rPr>
        <w:t xml:space="preserve">la conception, l'aménagement et la réalisation </w:t>
      </w:r>
      <w:r w:rsidR="00B9386F" w:rsidRPr="005561FC">
        <w:rPr>
          <w:rFonts w:eastAsia="Times New Roman" w:cstheme="minorHAnsi"/>
          <w:sz w:val="24"/>
          <w:szCs w:val="24"/>
        </w:rPr>
        <w:t>du Pavillon du Royaume du Maroc à</w:t>
      </w:r>
      <w:r w:rsidRPr="005561FC">
        <w:rPr>
          <w:rFonts w:eastAsia="Times New Roman" w:cstheme="minorHAnsi"/>
          <w:sz w:val="24"/>
          <w:szCs w:val="24"/>
        </w:rPr>
        <w:t xml:space="preserve"> la 20ᵉ Exposition internationale d'architecture de Venise</w:t>
      </w:r>
      <w:r w:rsidR="00C54E5C" w:rsidRPr="005561FC">
        <w:rPr>
          <w:rFonts w:eastAsia="Times New Roman" w:cstheme="minorHAnsi"/>
          <w:sz w:val="24"/>
          <w:szCs w:val="24"/>
        </w:rPr>
        <w:t xml:space="preserve"> 2027. </w:t>
      </w:r>
    </w:p>
    <w:p w14:paraId="217842E8" w14:textId="69CF4BF9" w:rsidR="003676C8" w:rsidRDefault="00CA3E5C" w:rsidP="00CA3E5C">
      <w:pPr>
        <w:spacing w:before="120" w:after="120" w:line="276" w:lineRule="auto"/>
        <w:jc w:val="both"/>
        <w:rPr>
          <w:rFonts w:eastAsia="Times New Roman" w:cstheme="minorHAnsi"/>
          <w:sz w:val="24"/>
          <w:szCs w:val="24"/>
        </w:rPr>
      </w:pPr>
      <w:r>
        <w:rPr>
          <w:rFonts w:eastAsia="Times New Roman" w:cstheme="minorHAnsi"/>
          <w:sz w:val="24"/>
          <w:szCs w:val="24"/>
        </w:rPr>
        <w:t xml:space="preserve">Organisé </w:t>
      </w:r>
      <w:r w:rsidR="00C54E5C" w:rsidRPr="005561FC">
        <w:rPr>
          <w:rFonts w:eastAsia="Times New Roman" w:cstheme="minorHAnsi"/>
          <w:sz w:val="24"/>
          <w:szCs w:val="24"/>
        </w:rPr>
        <w:t xml:space="preserve">dans le cadre d’un partenariat entre le Ministère de la Jeunesse, de la Culture et de la Communication et le Ministère de l’Aménagement du Territoire National, de l’Urbanisme, de l’Habitat et de la Politique de la Ville, </w:t>
      </w:r>
      <w:r>
        <w:rPr>
          <w:rFonts w:eastAsia="Times New Roman" w:cstheme="minorHAnsi"/>
          <w:sz w:val="24"/>
          <w:szCs w:val="24"/>
        </w:rPr>
        <w:t xml:space="preserve">ce concours </w:t>
      </w:r>
      <w:r w:rsidRPr="00CA3E5C">
        <w:rPr>
          <w:rFonts w:eastAsia="Times New Roman" w:cstheme="minorHAnsi"/>
          <w:sz w:val="24"/>
          <w:szCs w:val="24"/>
        </w:rPr>
        <w:t>ambitionne de mobiliser la créativité et l'excellence de l'architecture marocaine afin de concevoir une œuvre architecturale et scénographique capable de représenter le Royaume sur l'une des plus prestigieuses scènes internationales consacrées à l'architecture.</w:t>
      </w:r>
    </w:p>
    <w:p w14:paraId="05A50CA2" w14:textId="56C39652" w:rsidR="00CA3E5C" w:rsidRDefault="00CA3E5C" w:rsidP="00CA3E5C">
      <w:pPr>
        <w:spacing w:before="120" w:after="120" w:line="276" w:lineRule="auto"/>
        <w:jc w:val="both"/>
        <w:rPr>
          <w:rFonts w:eastAsia="Times New Roman" w:cstheme="minorHAnsi"/>
          <w:sz w:val="24"/>
          <w:szCs w:val="24"/>
        </w:rPr>
      </w:pPr>
      <w:r w:rsidRPr="00CA3E5C">
        <w:rPr>
          <w:rFonts w:eastAsia="Times New Roman" w:cstheme="minorHAnsi"/>
          <w:sz w:val="24"/>
          <w:szCs w:val="24"/>
        </w:rPr>
        <w:t>Au-delà de la conception d'un espace d'exposition, il s'agit de proposer une vision architecturale forte, innovante et sensible, traduisant les valeurs, les ressources et les savoir-faire du Maroc dans une démarche en résonance avec les enjeux contemporains et l'esprit de la Biennale.</w:t>
      </w:r>
    </w:p>
    <w:p w14:paraId="575458D6" w14:textId="77777777" w:rsidR="003676C8" w:rsidRDefault="003676C8" w:rsidP="00C54E5C">
      <w:pPr>
        <w:spacing w:after="0" w:line="276" w:lineRule="auto"/>
        <w:jc w:val="both"/>
        <w:rPr>
          <w:rFonts w:eastAsia="Times New Roman" w:cstheme="minorHAnsi"/>
          <w:sz w:val="24"/>
          <w:szCs w:val="24"/>
        </w:rPr>
      </w:pPr>
    </w:p>
    <w:p w14:paraId="10A3FB84" w14:textId="33A9B6DA" w:rsidR="003153BD" w:rsidRPr="005561FC" w:rsidRDefault="0006430D" w:rsidP="00C54E5C">
      <w:pPr>
        <w:pStyle w:val="Paragraphedeliste"/>
        <w:numPr>
          <w:ilvl w:val="0"/>
          <w:numId w:val="21"/>
        </w:numPr>
        <w:spacing w:before="120" w:after="0" w:line="312" w:lineRule="auto"/>
        <w:jc w:val="both"/>
        <w:rPr>
          <w:rFonts w:eastAsia="Times New Roman" w:cstheme="minorHAnsi"/>
          <w:b/>
          <w:bCs/>
          <w:sz w:val="24"/>
          <w:szCs w:val="24"/>
        </w:rPr>
      </w:pPr>
      <w:r w:rsidRPr="005561FC">
        <w:rPr>
          <w:rFonts w:eastAsia="Times New Roman" w:cstheme="minorHAnsi"/>
          <w:b/>
          <w:bCs/>
          <w:sz w:val="24"/>
          <w:szCs w:val="24"/>
        </w:rPr>
        <w:t>PORTEE DE LA PARTICIPATION MAROCAINE</w:t>
      </w:r>
    </w:p>
    <w:p w14:paraId="3DCF0CE3" w14:textId="6E230779" w:rsidR="004B6DFB" w:rsidRPr="005561FC" w:rsidRDefault="004B6DFB" w:rsidP="00AF16FB">
      <w:pPr>
        <w:spacing w:before="120" w:after="120" w:line="276" w:lineRule="auto"/>
        <w:jc w:val="both"/>
        <w:rPr>
          <w:rFonts w:eastAsia="Times New Roman" w:cstheme="minorHAnsi"/>
          <w:sz w:val="24"/>
          <w:szCs w:val="24"/>
        </w:rPr>
      </w:pPr>
      <w:r w:rsidRPr="005561FC">
        <w:rPr>
          <w:rFonts w:eastAsia="Times New Roman" w:cstheme="minorHAnsi"/>
          <w:sz w:val="24"/>
          <w:szCs w:val="24"/>
        </w:rPr>
        <w:t xml:space="preserve">La participation du Royaume du Maroc à la 20ᵉ Exposition internationale d'architecture de la Biennale de Venise (8 mai – 21 novembre 2027) </w:t>
      </w:r>
      <w:r w:rsidR="00C54E5C" w:rsidRPr="005561FC">
        <w:rPr>
          <w:rFonts w:eastAsia="Times New Roman" w:cstheme="minorHAnsi"/>
          <w:sz w:val="24"/>
          <w:szCs w:val="24"/>
        </w:rPr>
        <w:t xml:space="preserve">constitue un acte </w:t>
      </w:r>
      <w:r w:rsidR="00CA3E5C" w:rsidRPr="00CA3E5C">
        <w:rPr>
          <w:rFonts w:eastAsia="Times New Roman" w:cstheme="minorHAnsi"/>
          <w:sz w:val="24"/>
          <w:szCs w:val="24"/>
        </w:rPr>
        <w:t xml:space="preserve">majeur de rayonnement culturel, architectural </w:t>
      </w:r>
      <w:r w:rsidR="00C54E5C" w:rsidRPr="005561FC">
        <w:rPr>
          <w:rFonts w:eastAsia="Times New Roman" w:cstheme="minorHAnsi"/>
          <w:sz w:val="24"/>
          <w:szCs w:val="24"/>
        </w:rPr>
        <w:t xml:space="preserve">sur l’une des scènes internationales les plus importantes. Elle </w:t>
      </w:r>
      <w:r w:rsidRPr="005561FC">
        <w:rPr>
          <w:rFonts w:eastAsia="Times New Roman" w:cstheme="minorHAnsi"/>
          <w:sz w:val="24"/>
          <w:szCs w:val="24"/>
        </w:rPr>
        <w:t xml:space="preserve">traduit </w:t>
      </w:r>
      <w:r w:rsidR="00CA3E5C">
        <w:rPr>
          <w:rFonts w:eastAsia="Times New Roman" w:cstheme="minorHAnsi"/>
          <w:sz w:val="24"/>
          <w:szCs w:val="24"/>
        </w:rPr>
        <w:t>l</w:t>
      </w:r>
      <w:r w:rsidRPr="005561FC">
        <w:rPr>
          <w:rFonts w:eastAsia="Times New Roman" w:cstheme="minorHAnsi"/>
          <w:sz w:val="24"/>
          <w:szCs w:val="24"/>
        </w:rPr>
        <w:t>a volonté d</w:t>
      </w:r>
      <w:r w:rsidR="00CA3E5C">
        <w:rPr>
          <w:rFonts w:eastAsia="Times New Roman" w:cstheme="minorHAnsi"/>
          <w:sz w:val="24"/>
          <w:szCs w:val="24"/>
        </w:rPr>
        <w:t>u Royaume du Maroc de</w:t>
      </w:r>
      <w:r w:rsidRPr="005561FC">
        <w:rPr>
          <w:rFonts w:eastAsia="Times New Roman" w:cstheme="minorHAnsi"/>
          <w:sz w:val="24"/>
          <w:szCs w:val="24"/>
        </w:rPr>
        <w:t xml:space="preserve"> contribuer au</w:t>
      </w:r>
      <w:r w:rsidR="00A92A7A" w:rsidRPr="005561FC">
        <w:rPr>
          <w:rFonts w:eastAsia="Times New Roman" w:cstheme="minorHAnsi"/>
          <w:sz w:val="24"/>
          <w:szCs w:val="24"/>
        </w:rPr>
        <w:t>x</w:t>
      </w:r>
      <w:r w:rsidRPr="005561FC">
        <w:rPr>
          <w:rFonts w:eastAsia="Times New Roman" w:cstheme="minorHAnsi"/>
          <w:sz w:val="24"/>
          <w:szCs w:val="24"/>
        </w:rPr>
        <w:t xml:space="preserve"> </w:t>
      </w:r>
      <w:r w:rsidR="00C54E5C" w:rsidRPr="005561FC">
        <w:rPr>
          <w:rFonts w:eastAsia="Times New Roman" w:cstheme="minorHAnsi"/>
          <w:sz w:val="24"/>
          <w:szCs w:val="24"/>
        </w:rPr>
        <w:t xml:space="preserve">réflexions mondiales </w:t>
      </w:r>
      <w:r w:rsidRPr="005561FC">
        <w:rPr>
          <w:rFonts w:eastAsia="Times New Roman" w:cstheme="minorHAnsi"/>
          <w:sz w:val="24"/>
          <w:szCs w:val="24"/>
        </w:rPr>
        <w:t>sur</w:t>
      </w:r>
      <w:r w:rsidR="00AA5400">
        <w:rPr>
          <w:rFonts w:eastAsia="Times New Roman" w:cstheme="minorHAnsi"/>
          <w:sz w:val="24"/>
          <w:szCs w:val="24"/>
        </w:rPr>
        <w:t xml:space="preserve"> </w:t>
      </w:r>
      <w:r w:rsidR="00087D62" w:rsidRPr="005561FC">
        <w:rPr>
          <w:rFonts w:eastAsia="Times New Roman" w:cstheme="minorHAnsi"/>
          <w:sz w:val="24"/>
          <w:szCs w:val="24"/>
        </w:rPr>
        <w:t xml:space="preserve">l'architecture </w:t>
      </w:r>
      <w:r w:rsidR="00087D62">
        <w:rPr>
          <w:rFonts w:eastAsia="Times New Roman" w:cstheme="minorHAnsi"/>
          <w:sz w:val="24"/>
          <w:szCs w:val="24"/>
        </w:rPr>
        <w:t>comme réponse</w:t>
      </w:r>
      <w:r w:rsidR="00087D62" w:rsidRPr="005561FC">
        <w:rPr>
          <w:rFonts w:eastAsia="Times New Roman" w:cstheme="minorHAnsi"/>
          <w:sz w:val="24"/>
          <w:szCs w:val="24"/>
        </w:rPr>
        <w:t xml:space="preserve"> tangible </w:t>
      </w:r>
      <w:r w:rsidR="00087D62">
        <w:rPr>
          <w:rFonts w:eastAsia="Times New Roman" w:cstheme="minorHAnsi"/>
          <w:sz w:val="24"/>
          <w:szCs w:val="24"/>
        </w:rPr>
        <w:t>aux</w:t>
      </w:r>
      <w:r w:rsidR="00087D62" w:rsidRPr="005561FC">
        <w:rPr>
          <w:rFonts w:eastAsia="Times New Roman" w:cstheme="minorHAnsi"/>
          <w:sz w:val="24"/>
          <w:szCs w:val="24"/>
        </w:rPr>
        <w:t xml:space="preserve"> </w:t>
      </w:r>
      <w:r w:rsidR="00087D62">
        <w:rPr>
          <w:rFonts w:eastAsia="Times New Roman" w:cstheme="minorHAnsi"/>
          <w:sz w:val="24"/>
          <w:szCs w:val="24"/>
        </w:rPr>
        <w:t>défis actuels</w:t>
      </w:r>
      <w:r w:rsidR="00087D62" w:rsidRPr="005561FC">
        <w:rPr>
          <w:rFonts w:eastAsia="Times New Roman" w:cstheme="minorHAnsi"/>
          <w:sz w:val="24"/>
          <w:szCs w:val="24"/>
        </w:rPr>
        <w:t xml:space="preserve">. </w:t>
      </w:r>
    </w:p>
    <w:p w14:paraId="27DEEDB7" w14:textId="66ECB066" w:rsidR="00C54E5C" w:rsidRDefault="00AA5400" w:rsidP="00AA5400">
      <w:pPr>
        <w:spacing w:after="0" w:line="276" w:lineRule="auto"/>
        <w:jc w:val="both"/>
        <w:rPr>
          <w:rFonts w:eastAsia="Times New Roman" w:cstheme="minorHAnsi"/>
          <w:sz w:val="24"/>
          <w:szCs w:val="24"/>
        </w:rPr>
      </w:pPr>
      <w:r w:rsidRPr="00AA5400">
        <w:rPr>
          <w:rFonts w:eastAsia="Times New Roman" w:cstheme="minorHAnsi"/>
          <w:sz w:val="24"/>
          <w:szCs w:val="24"/>
        </w:rPr>
        <w:t xml:space="preserve">À travers ce concours national, le Royaume </w:t>
      </w:r>
      <w:r w:rsidR="00C54E5C" w:rsidRPr="005561FC">
        <w:rPr>
          <w:rFonts w:eastAsia="Times New Roman" w:cstheme="minorHAnsi"/>
          <w:sz w:val="24"/>
          <w:szCs w:val="24"/>
        </w:rPr>
        <w:t xml:space="preserve">du Maroc </w:t>
      </w:r>
      <w:r w:rsidRPr="00AA5400">
        <w:rPr>
          <w:rFonts w:eastAsia="Times New Roman" w:cstheme="minorHAnsi"/>
          <w:sz w:val="24"/>
          <w:szCs w:val="24"/>
        </w:rPr>
        <w:t xml:space="preserve">entend promouvoir </w:t>
      </w:r>
      <w:r>
        <w:rPr>
          <w:rFonts w:eastAsia="Times New Roman" w:cstheme="minorHAnsi"/>
          <w:sz w:val="24"/>
          <w:szCs w:val="24"/>
        </w:rPr>
        <w:t>l’</w:t>
      </w:r>
      <w:r w:rsidRPr="00AA5400">
        <w:rPr>
          <w:rFonts w:eastAsia="Times New Roman" w:cstheme="minorHAnsi"/>
          <w:sz w:val="24"/>
          <w:szCs w:val="24"/>
        </w:rPr>
        <w:t>architecture marocaine, profondément ancrée dans ses territoires, ses paysages, ses cultures constructives et ses savoir-faire, tout en démontrant leur capacité à produire des réponses innovantes, durables et universelles.</w:t>
      </w:r>
    </w:p>
    <w:p w14:paraId="5D925CE5" w14:textId="58AF92C0" w:rsidR="00AA5400" w:rsidRDefault="00AA5400" w:rsidP="00AA5400">
      <w:pPr>
        <w:spacing w:after="0" w:line="276" w:lineRule="auto"/>
        <w:jc w:val="both"/>
        <w:rPr>
          <w:rFonts w:eastAsia="Times New Roman" w:cstheme="minorHAnsi"/>
          <w:sz w:val="24"/>
          <w:szCs w:val="24"/>
        </w:rPr>
      </w:pPr>
      <w:r w:rsidRPr="00AA5400">
        <w:rPr>
          <w:rFonts w:eastAsia="Times New Roman" w:cstheme="minorHAnsi"/>
          <w:sz w:val="24"/>
          <w:szCs w:val="24"/>
        </w:rPr>
        <w:t xml:space="preserve">Le Pavillon </w:t>
      </w:r>
      <w:r w:rsidR="0001524A">
        <w:rPr>
          <w:rFonts w:eastAsia="Times New Roman" w:cstheme="minorHAnsi"/>
          <w:sz w:val="24"/>
          <w:szCs w:val="24"/>
        </w:rPr>
        <w:t>est appelé à</w:t>
      </w:r>
      <w:r w:rsidR="00C54E5C" w:rsidRPr="005561FC">
        <w:rPr>
          <w:rFonts w:eastAsia="Times New Roman" w:cstheme="minorHAnsi"/>
          <w:sz w:val="24"/>
          <w:szCs w:val="24"/>
        </w:rPr>
        <w:t xml:space="preserve"> </w:t>
      </w:r>
      <w:r w:rsidRPr="00AA5400">
        <w:rPr>
          <w:rFonts w:eastAsia="Times New Roman" w:cstheme="minorHAnsi"/>
          <w:sz w:val="24"/>
          <w:szCs w:val="24"/>
        </w:rPr>
        <w:t>exprimer une vision, susciter une réflexion et offrir une expérience immersive permettant aux visiteurs de comprendre comment l'architecture marocaine établit un dialogue permanent entre mémoire et innovation, tradition et modernité, ressources locales et défis</w:t>
      </w:r>
      <w:r>
        <w:rPr>
          <w:rFonts w:eastAsia="Times New Roman" w:cstheme="minorHAnsi"/>
          <w:sz w:val="24"/>
          <w:szCs w:val="24"/>
        </w:rPr>
        <w:t>.</w:t>
      </w:r>
    </w:p>
    <w:p w14:paraId="36E09C87" w14:textId="77777777" w:rsidR="000760B3" w:rsidRDefault="000760B3" w:rsidP="00C54E5C">
      <w:pPr>
        <w:spacing w:after="0" w:line="276" w:lineRule="auto"/>
        <w:jc w:val="both"/>
        <w:rPr>
          <w:rFonts w:eastAsia="Times New Roman" w:cstheme="minorHAnsi"/>
          <w:sz w:val="24"/>
          <w:szCs w:val="24"/>
        </w:rPr>
      </w:pPr>
    </w:p>
    <w:p w14:paraId="34BAD07D" w14:textId="77777777" w:rsidR="00AA5400" w:rsidRPr="005561FC" w:rsidRDefault="00AA5400" w:rsidP="00C54E5C">
      <w:pPr>
        <w:spacing w:after="0" w:line="276" w:lineRule="auto"/>
        <w:jc w:val="both"/>
        <w:rPr>
          <w:rFonts w:eastAsia="Times New Roman" w:cstheme="minorHAnsi"/>
          <w:sz w:val="24"/>
          <w:szCs w:val="24"/>
        </w:rPr>
      </w:pPr>
    </w:p>
    <w:p w14:paraId="7F068554" w14:textId="59819C68" w:rsidR="00C54E5C" w:rsidRPr="005561FC" w:rsidRDefault="000760B3" w:rsidP="000760B3">
      <w:pPr>
        <w:pStyle w:val="Paragraphedeliste"/>
        <w:numPr>
          <w:ilvl w:val="0"/>
          <w:numId w:val="21"/>
        </w:numPr>
        <w:spacing w:before="120" w:after="0" w:line="312" w:lineRule="auto"/>
        <w:jc w:val="both"/>
        <w:rPr>
          <w:rFonts w:eastAsia="Times New Roman" w:cstheme="minorHAnsi"/>
          <w:b/>
          <w:bCs/>
          <w:sz w:val="24"/>
          <w:szCs w:val="24"/>
        </w:rPr>
      </w:pPr>
      <w:r w:rsidRPr="005561FC">
        <w:rPr>
          <w:rFonts w:eastAsia="Times New Roman" w:cstheme="minorHAnsi"/>
          <w:b/>
          <w:bCs/>
          <w:sz w:val="24"/>
          <w:szCs w:val="24"/>
        </w:rPr>
        <w:lastRenderedPageBreak/>
        <w:t>THEME DE LA BIENNALE ET ORIENTATION CONCEPTUELLE</w:t>
      </w:r>
    </w:p>
    <w:p w14:paraId="2597D4B2" w14:textId="77777777" w:rsidR="00AA5400" w:rsidRDefault="004B6DFB" w:rsidP="004B6DFB">
      <w:pPr>
        <w:spacing w:before="120" w:after="120" w:line="276" w:lineRule="auto"/>
        <w:jc w:val="both"/>
        <w:rPr>
          <w:rFonts w:eastAsia="Times New Roman" w:cstheme="minorHAnsi"/>
          <w:sz w:val="24"/>
          <w:szCs w:val="24"/>
        </w:rPr>
      </w:pPr>
      <w:r w:rsidRPr="005561FC">
        <w:rPr>
          <w:rFonts w:eastAsia="Times New Roman" w:cstheme="minorHAnsi"/>
          <w:sz w:val="24"/>
          <w:szCs w:val="24"/>
        </w:rPr>
        <w:t xml:space="preserve">Cette édition, confiée aux commissaires </w:t>
      </w:r>
      <w:r w:rsidRPr="005561FC">
        <w:rPr>
          <w:rFonts w:eastAsia="Times New Roman" w:cstheme="minorHAnsi"/>
          <w:b/>
          <w:bCs/>
          <w:sz w:val="24"/>
          <w:szCs w:val="24"/>
        </w:rPr>
        <w:t>Wang Shu et Lu Wenyu</w:t>
      </w:r>
      <w:r w:rsidRPr="005561FC">
        <w:rPr>
          <w:rFonts w:eastAsia="Times New Roman" w:cstheme="minorHAnsi"/>
          <w:sz w:val="24"/>
          <w:szCs w:val="24"/>
        </w:rPr>
        <w:t xml:space="preserve"> (Amateur Architecture Studio), est placée sous le thème </w:t>
      </w:r>
      <w:r w:rsidRPr="005561FC">
        <w:rPr>
          <w:rFonts w:eastAsia="Times New Roman" w:cstheme="minorHAnsi"/>
          <w:b/>
          <w:bCs/>
          <w:sz w:val="24"/>
          <w:szCs w:val="24"/>
        </w:rPr>
        <w:t xml:space="preserve">« Do Architecture — For the Possibility of Coexistence Facing a Real Reality » </w:t>
      </w:r>
      <w:r w:rsidRPr="005561FC">
        <w:rPr>
          <w:rFonts w:eastAsia="Times New Roman" w:cstheme="minorHAnsi"/>
          <w:sz w:val="24"/>
          <w:szCs w:val="24"/>
        </w:rPr>
        <w:t>: Faire de l'architecture — pour la possibilité d'une coexistence face à une réalité tangible.</w:t>
      </w:r>
      <w:r w:rsidR="000760B3" w:rsidRPr="005561FC">
        <w:rPr>
          <w:rFonts w:eastAsia="Times New Roman" w:cstheme="minorHAnsi"/>
          <w:sz w:val="24"/>
          <w:szCs w:val="24"/>
        </w:rPr>
        <w:t xml:space="preserve"> </w:t>
      </w:r>
    </w:p>
    <w:p w14:paraId="4B2E2E3D" w14:textId="4F1CABB3" w:rsidR="004B6DFB" w:rsidRPr="005561FC" w:rsidRDefault="00AA5400" w:rsidP="00AA5400">
      <w:pPr>
        <w:spacing w:before="120" w:after="120" w:line="276" w:lineRule="auto"/>
        <w:jc w:val="both"/>
        <w:rPr>
          <w:rFonts w:eastAsia="Times New Roman" w:cstheme="minorHAnsi"/>
          <w:sz w:val="24"/>
          <w:szCs w:val="24"/>
        </w:rPr>
      </w:pPr>
      <w:r w:rsidRPr="00AA5400">
        <w:rPr>
          <w:rFonts w:eastAsia="Times New Roman" w:cstheme="minorHAnsi"/>
          <w:sz w:val="24"/>
          <w:szCs w:val="24"/>
        </w:rPr>
        <w:t xml:space="preserve">Cette thématique invite à replacer l'architecture au cœur du réel, </w:t>
      </w:r>
      <w:r w:rsidR="000760B3" w:rsidRPr="005561FC">
        <w:rPr>
          <w:rFonts w:eastAsia="Times New Roman" w:cstheme="minorHAnsi"/>
          <w:sz w:val="24"/>
          <w:szCs w:val="24"/>
        </w:rPr>
        <w:t>défend une architecture enracinée dans la mémoire des lieux, la matière, les paysages et les cultures. Elle privilégie les réponses issues des territoires</w:t>
      </w:r>
      <w:r>
        <w:rPr>
          <w:rFonts w:eastAsia="Times New Roman" w:cstheme="minorHAnsi"/>
          <w:sz w:val="24"/>
          <w:szCs w:val="24"/>
        </w:rPr>
        <w:t xml:space="preserve">, </w:t>
      </w:r>
      <w:r w:rsidRPr="00AA5400">
        <w:rPr>
          <w:rFonts w:eastAsia="Times New Roman" w:cstheme="minorHAnsi"/>
          <w:sz w:val="24"/>
          <w:szCs w:val="24"/>
        </w:rPr>
        <w:t>dans une logique de coexistence entre l'homme, son environnement et les ressources disponibles</w:t>
      </w:r>
      <w:r w:rsidR="000760B3" w:rsidRPr="005561FC">
        <w:rPr>
          <w:rFonts w:eastAsia="Times New Roman" w:cstheme="minorHAnsi"/>
          <w:sz w:val="24"/>
          <w:szCs w:val="24"/>
        </w:rPr>
        <w:t>.</w:t>
      </w:r>
    </w:p>
    <w:p w14:paraId="3959EBA2" w14:textId="5B2F3C2D" w:rsidR="000760B3" w:rsidRDefault="000760B3" w:rsidP="00AA5400">
      <w:pPr>
        <w:spacing w:before="120" w:after="120" w:line="276" w:lineRule="auto"/>
        <w:jc w:val="both"/>
        <w:rPr>
          <w:rFonts w:eastAsia="Times New Roman" w:cstheme="minorHAnsi"/>
          <w:sz w:val="24"/>
          <w:szCs w:val="24"/>
        </w:rPr>
      </w:pPr>
      <w:r w:rsidRPr="005561FC">
        <w:rPr>
          <w:rFonts w:eastAsia="Times New Roman" w:cstheme="minorHAnsi"/>
          <w:sz w:val="24"/>
          <w:szCs w:val="24"/>
        </w:rPr>
        <w:t>Dans cet</w:t>
      </w:r>
      <w:r w:rsidR="00AA5400">
        <w:rPr>
          <w:rFonts w:eastAsia="Times New Roman" w:cstheme="minorHAnsi"/>
          <w:sz w:val="24"/>
          <w:szCs w:val="24"/>
        </w:rPr>
        <w:t>te</w:t>
      </w:r>
      <w:r w:rsidRPr="005561FC">
        <w:rPr>
          <w:rFonts w:eastAsia="Times New Roman" w:cstheme="minorHAnsi"/>
          <w:sz w:val="24"/>
          <w:szCs w:val="24"/>
        </w:rPr>
        <w:t xml:space="preserve"> </w:t>
      </w:r>
      <w:r w:rsidR="00AA5400" w:rsidRPr="00AA5400">
        <w:rPr>
          <w:rFonts w:eastAsia="Times New Roman" w:cstheme="minorHAnsi"/>
          <w:sz w:val="24"/>
          <w:szCs w:val="24"/>
        </w:rPr>
        <w:t>perspective</w:t>
      </w:r>
      <w:r w:rsidRPr="005561FC">
        <w:rPr>
          <w:rFonts w:eastAsia="Times New Roman" w:cstheme="minorHAnsi"/>
          <w:sz w:val="24"/>
          <w:szCs w:val="24"/>
        </w:rPr>
        <w:t>, les propositions attendues devront faire du Pavillon du Maroc une expérience architecturale à part entière : un lieu à comprendre, à traverser, à expérimenter, et à habiter temporairement.</w:t>
      </w:r>
    </w:p>
    <w:p w14:paraId="04468557" w14:textId="77777777" w:rsidR="0001524A" w:rsidRPr="005561FC" w:rsidRDefault="0001524A" w:rsidP="00AA5400">
      <w:pPr>
        <w:spacing w:before="120" w:after="120" w:line="276" w:lineRule="auto"/>
        <w:jc w:val="both"/>
        <w:rPr>
          <w:rFonts w:eastAsia="Times New Roman" w:cstheme="minorHAnsi"/>
          <w:sz w:val="24"/>
          <w:szCs w:val="24"/>
        </w:rPr>
      </w:pPr>
    </w:p>
    <w:p w14:paraId="609AB913" w14:textId="6D8B0DB6" w:rsidR="00AA5400" w:rsidRPr="005561FC" w:rsidRDefault="0001524A" w:rsidP="0001524A">
      <w:pPr>
        <w:pStyle w:val="Paragraphedeliste"/>
        <w:numPr>
          <w:ilvl w:val="0"/>
          <w:numId w:val="21"/>
        </w:numPr>
        <w:spacing w:before="120" w:after="0" w:line="312" w:lineRule="auto"/>
        <w:jc w:val="both"/>
        <w:rPr>
          <w:rFonts w:eastAsia="Times New Roman" w:cstheme="minorHAnsi"/>
          <w:b/>
          <w:bCs/>
          <w:sz w:val="24"/>
          <w:szCs w:val="24"/>
        </w:rPr>
      </w:pPr>
      <w:r w:rsidRPr="0001524A">
        <w:rPr>
          <w:rFonts w:eastAsia="Times New Roman" w:cstheme="minorHAnsi"/>
          <w:b/>
          <w:bCs/>
          <w:sz w:val="24"/>
          <w:szCs w:val="24"/>
        </w:rPr>
        <w:t>ORIENTATIONS ARCHITECTURALES ET SCENOGRAPHIQUES</w:t>
      </w:r>
    </w:p>
    <w:p w14:paraId="78AAA302" w14:textId="682DDF9D" w:rsidR="000760B3" w:rsidRPr="005561FC" w:rsidRDefault="00CA3E5C" w:rsidP="00AA5400">
      <w:pPr>
        <w:spacing w:before="120" w:after="120" w:line="312" w:lineRule="auto"/>
        <w:jc w:val="both"/>
        <w:rPr>
          <w:rFonts w:eastAsia="Times New Roman" w:cstheme="minorHAnsi"/>
          <w:sz w:val="24"/>
          <w:szCs w:val="24"/>
        </w:rPr>
      </w:pPr>
      <w:r w:rsidRPr="00CA3E5C">
        <w:rPr>
          <w:rFonts w:eastAsia="Times New Roman" w:cstheme="minorHAnsi"/>
          <w:sz w:val="24"/>
          <w:szCs w:val="24"/>
        </w:rPr>
        <w:t xml:space="preserve">Les équipes candidates sont invitées </w:t>
      </w:r>
      <w:r w:rsidR="004B6DFB" w:rsidRPr="005561FC">
        <w:rPr>
          <w:rFonts w:eastAsia="Times New Roman" w:cstheme="minorHAnsi"/>
          <w:sz w:val="24"/>
          <w:szCs w:val="24"/>
        </w:rPr>
        <w:t xml:space="preserve">à </w:t>
      </w:r>
      <w:r w:rsidR="00AA5400" w:rsidRPr="00AA5400">
        <w:rPr>
          <w:rFonts w:eastAsia="Times New Roman" w:cstheme="minorHAnsi"/>
          <w:sz w:val="24"/>
          <w:szCs w:val="24"/>
        </w:rPr>
        <w:t xml:space="preserve">proposer une </w:t>
      </w:r>
      <w:r w:rsidR="00AA5400">
        <w:rPr>
          <w:rFonts w:eastAsia="Times New Roman" w:cstheme="minorHAnsi"/>
          <w:sz w:val="24"/>
          <w:szCs w:val="24"/>
        </w:rPr>
        <w:t xml:space="preserve">œuvre simple et riche et complexe </w:t>
      </w:r>
      <w:r w:rsidR="00AA5400" w:rsidRPr="00AA5400">
        <w:rPr>
          <w:rFonts w:eastAsia="Times New Roman" w:cstheme="minorHAnsi"/>
          <w:sz w:val="24"/>
          <w:szCs w:val="24"/>
        </w:rPr>
        <w:t>capable de mettre en évidence</w:t>
      </w:r>
      <w:r w:rsidR="00AA5400">
        <w:rPr>
          <w:rFonts w:eastAsia="Times New Roman" w:cstheme="minorHAnsi"/>
          <w:sz w:val="24"/>
          <w:szCs w:val="24"/>
        </w:rPr>
        <w:t xml:space="preserve"> </w:t>
      </w:r>
      <w:r w:rsidR="000760B3" w:rsidRPr="005561FC">
        <w:rPr>
          <w:rFonts w:eastAsia="Times New Roman" w:cstheme="minorHAnsi"/>
          <w:sz w:val="24"/>
          <w:szCs w:val="24"/>
        </w:rPr>
        <w:t xml:space="preserve">ce que l’architecture marocaine porte de plus profond : sa capacité à composer avec le climat, la lumière, la matière, l’eau, l’ombre, le sol, les seuils, les usages collectifs, l’intimité, la transmission et la coexistence. </w:t>
      </w:r>
      <w:r w:rsidRPr="00CA3E5C">
        <w:rPr>
          <w:rFonts w:eastAsia="Times New Roman" w:cstheme="minorHAnsi"/>
          <w:sz w:val="24"/>
          <w:szCs w:val="24"/>
        </w:rPr>
        <w:t>Le contenu</w:t>
      </w:r>
      <w:r>
        <w:rPr>
          <w:rFonts w:eastAsia="Times New Roman" w:cstheme="minorHAnsi"/>
          <w:sz w:val="24"/>
          <w:szCs w:val="24"/>
        </w:rPr>
        <w:t xml:space="preserve">, la </w:t>
      </w:r>
      <w:r w:rsidRPr="00CA3E5C">
        <w:rPr>
          <w:rFonts w:eastAsia="Times New Roman" w:cstheme="minorHAnsi"/>
          <w:sz w:val="24"/>
          <w:szCs w:val="24"/>
        </w:rPr>
        <w:t>recherche</w:t>
      </w:r>
      <w:r>
        <w:rPr>
          <w:rFonts w:eastAsia="Times New Roman" w:cstheme="minorHAnsi"/>
          <w:sz w:val="24"/>
          <w:szCs w:val="24"/>
        </w:rPr>
        <w:t xml:space="preserve"> et la </w:t>
      </w:r>
      <w:r w:rsidRPr="00CA3E5C">
        <w:rPr>
          <w:rFonts w:eastAsia="Times New Roman" w:cstheme="minorHAnsi"/>
          <w:sz w:val="24"/>
          <w:szCs w:val="24"/>
        </w:rPr>
        <w:t xml:space="preserve">réflexion </w:t>
      </w:r>
      <w:r>
        <w:rPr>
          <w:rFonts w:eastAsia="Times New Roman" w:cstheme="minorHAnsi"/>
          <w:sz w:val="24"/>
          <w:szCs w:val="24"/>
        </w:rPr>
        <w:t xml:space="preserve">autour </w:t>
      </w:r>
      <w:r w:rsidR="00AA5400" w:rsidRPr="00CA3E5C">
        <w:rPr>
          <w:rFonts w:eastAsia="Times New Roman" w:cstheme="minorHAnsi"/>
          <w:sz w:val="24"/>
          <w:szCs w:val="24"/>
        </w:rPr>
        <w:t>d</w:t>
      </w:r>
      <w:r w:rsidR="00AA5400">
        <w:rPr>
          <w:rFonts w:eastAsia="Times New Roman" w:cstheme="minorHAnsi"/>
          <w:sz w:val="24"/>
          <w:szCs w:val="24"/>
        </w:rPr>
        <w:t>u</w:t>
      </w:r>
      <w:r w:rsidR="00AA5400" w:rsidRPr="00CA3E5C">
        <w:rPr>
          <w:rFonts w:eastAsia="Times New Roman" w:cstheme="minorHAnsi"/>
          <w:sz w:val="24"/>
          <w:szCs w:val="24"/>
        </w:rPr>
        <w:t xml:space="preserve"> le pavillon </w:t>
      </w:r>
      <w:r w:rsidRPr="00CA3E5C">
        <w:rPr>
          <w:rFonts w:eastAsia="Times New Roman" w:cstheme="minorHAnsi"/>
          <w:sz w:val="24"/>
          <w:szCs w:val="24"/>
        </w:rPr>
        <w:t xml:space="preserve">et </w:t>
      </w:r>
      <w:r>
        <w:rPr>
          <w:rFonts w:eastAsia="Times New Roman" w:cstheme="minorHAnsi"/>
          <w:sz w:val="24"/>
          <w:szCs w:val="24"/>
        </w:rPr>
        <w:t xml:space="preserve">les </w:t>
      </w:r>
      <w:r w:rsidRPr="00CA3E5C">
        <w:rPr>
          <w:rFonts w:eastAsia="Times New Roman" w:cstheme="minorHAnsi"/>
          <w:sz w:val="24"/>
          <w:szCs w:val="24"/>
        </w:rPr>
        <w:t>solutions apportée</w:t>
      </w:r>
      <w:r>
        <w:rPr>
          <w:rFonts w:eastAsia="Times New Roman" w:cstheme="minorHAnsi"/>
          <w:sz w:val="24"/>
          <w:szCs w:val="24"/>
        </w:rPr>
        <w:t>s</w:t>
      </w:r>
      <w:r w:rsidRPr="00CA3E5C">
        <w:rPr>
          <w:rFonts w:eastAsia="Times New Roman" w:cstheme="minorHAnsi"/>
          <w:sz w:val="24"/>
          <w:szCs w:val="24"/>
        </w:rPr>
        <w:t xml:space="preserve"> sont aussi important</w:t>
      </w:r>
      <w:r>
        <w:rPr>
          <w:rFonts w:eastAsia="Times New Roman" w:cstheme="minorHAnsi"/>
          <w:sz w:val="24"/>
          <w:szCs w:val="24"/>
        </w:rPr>
        <w:t>s</w:t>
      </w:r>
      <w:r w:rsidRPr="00CA3E5C">
        <w:rPr>
          <w:rFonts w:eastAsia="Times New Roman" w:cstheme="minorHAnsi"/>
          <w:sz w:val="24"/>
          <w:szCs w:val="24"/>
        </w:rPr>
        <w:t xml:space="preserve"> que </w:t>
      </w:r>
      <w:r>
        <w:rPr>
          <w:rFonts w:eastAsia="Times New Roman" w:cstheme="minorHAnsi"/>
          <w:sz w:val="24"/>
          <w:szCs w:val="24"/>
        </w:rPr>
        <w:t>l’</w:t>
      </w:r>
      <w:r w:rsidRPr="00CA3E5C">
        <w:rPr>
          <w:rFonts w:eastAsia="Times New Roman" w:cstheme="minorHAnsi"/>
          <w:sz w:val="24"/>
          <w:szCs w:val="24"/>
        </w:rPr>
        <w:t>architecture</w:t>
      </w:r>
      <w:r w:rsidR="00AA5400" w:rsidRPr="00AA5400">
        <w:rPr>
          <w:rFonts w:eastAsia="Times New Roman" w:cstheme="minorHAnsi"/>
          <w:sz w:val="24"/>
          <w:szCs w:val="24"/>
        </w:rPr>
        <w:t xml:space="preserve"> </w:t>
      </w:r>
      <w:r w:rsidR="00AA5400">
        <w:rPr>
          <w:rFonts w:eastAsia="Times New Roman" w:cstheme="minorHAnsi"/>
          <w:sz w:val="24"/>
          <w:szCs w:val="24"/>
        </w:rPr>
        <w:t>et la scénographie de l’œuvre</w:t>
      </w:r>
      <w:r w:rsidRPr="00CA3E5C">
        <w:rPr>
          <w:rFonts w:eastAsia="Times New Roman" w:cstheme="minorHAnsi"/>
          <w:sz w:val="24"/>
          <w:szCs w:val="24"/>
        </w:rPr>
        <w:t>.</w:t>
      </w:r>
    </w:p>
    <w:p w14:paraId="1EE295A7" w14:textId="55EA32BE" w:rsidR="004B6DFB" w:rsidRPr="005561FC" w:rsidRDefault="004B6DFB" w:rsidP="004B6DFB">
      <w:pPr>
        <w:spacing w:before="120" w:after="120" w:line="276" w:lineRule="auto"/>
        <w:jc w:val="both"/>
        <w:rPr>
          <w:rFonts w:eastAsia="Times New Roman" w:cstheme="minorHAnsi"/>
          <w:sz w:val="24"/>
          <w:szCs w:val="24"/>
        </w:rPr>
      </w:pPr>
      <w:r w:rsidRPr="005561FC">
        <w:rPr>
          <w:rFonts w:eastAsia="Times New Roman" w:cstheme="minorHAnsi"/>
          <w:sz w:val="24"/>
          <w:szCs w:val="24"/>
        </w:rPr>
        <w:t xml:space="preserve">Le </w:t>
      </w:r>
      <w:r w:rsidR="00087D62">
        <w:rPr>
          <w:rFonts w:eastAsia="Times New Roman" w:cstheme="minorHAnsi"/>
          <w:sz w:val="24"/>
          <w:szCs w:val="24"/>
        </w:rPr>
        <w:t>public international</w:t>
      </w:r>
      <w:r w:rsidRPr="005561FC">
        <w:rPr>
          <w:rFonts w:eastAsia="Times New Roman" w:cstheme="minorHAnsi"/>
          <w:sz w:val="24"/>
          <w:szCs w:val="24"/>
        </w:rPr>
        <w:t xml:space="preserve"> doit vivre l'architecture marocaine </w:t>
      </w:r>
      <w:r w:rsidR="00087D62">
        <w:rPr>
          <w:rFonts w:eastAsia="Times New Roman" w:cstheme="minorHAnsi"/>
          <w:sz w:val="24"/>
          <w:szCs w:val="24"/>
        </w:rPr>
        <w:t>et non pas seulement</w:t>
      </w:r>
      <w:r w:rsidRPr="005561FC">
        <w:rPr>
          <w:rFonts w:eastAsia="Times New Roman" w:cstheme="minorHAnsi"/>
          <w:sz w:val="24"/>
          <w:szCs w:val="24"/>
        </w:rPr>
        <w:t xml:space="preserve"> la regarder. Les équipes sont invitées à imaginer une scénographie immersive et sensorielle, où l'on touche la matière</w:t>
      </w:r>
      <w:r w:rsidR="00160ED5" w:rsidRPr="005561FC">
        <w:rPr>
          <w:rFonts w:eastAsia="Times New Roman" w:cstheme="minorHAnsi"/>
          <w:sz w:val="24"/>
          <w:szCs w:val="24"/>
        </w:rPr>
        <w:t xml:space="preserve">,  </w:t>
      </w:r>
      <w:r w:rsidRPr="005561FC">
        <w:rPr>
          <w:rFonts w:eastAsia="Times New Roman" w:cstheme="minorHAnsi"/>
          <w:sz w:val="24"/>
          <w:szCs w:val="24"/>
        </w:rPr>
        <w:t xml:space="preserve">où l'on traverse l'architecture par les </w:t>
      </w:r>
      <w:r w:rsidR="00087D62">
        <w:rPr>
          <w:rFonts w:eastAsia="Times New Roman" w:cstheme="minorHAnsi"/>
          <w:sz w:val="24"/>
          <w:szCs w:val="24"/>
        </w:rPr>
        <w:t>différents sens,</w:t>
      </w:r>
      <w:r w:rsidRPr="005561FC">
        <w:rPr>
          <w:rFonts w:eastAsia="Times New Roman" w:cstheme="minorHAnsi"/>
          <w:sz w:val="24"/>
          <w:szCs w:val="24"/>
        </w:rPr>
        <w:t xml:space="preserve"> </w:t>
      </w:r>
      <w:r w:rsidR="00160ED5" w:rsidRPr="005561FC">
        <w:rPr>
          <w:rFonts w:eastAsia="Times New Roman" w:cstheme="minorHAnsi"/>
          <w:sz w:val="24"/>
          <w:szCs w:val="24"/>
        </w:rPr>
        <w:t xml:space="preserve">le temps </w:t>
      </w:r>
      <w:r w:rsidR="00087D62">
        <w:rPr>
          <w:rFonts w:eastAsia="Times New Roman" w:cstheme="minorHAnsi"/>
          <w:sz w:val="24"/>
          <w:szCs w:val="24"/>
        </w:rPr>
        <w:t>de sa</w:t>
      </w:r>
      <w:r w:rsidR="00160ED5" w:rsidRPr="005561FC">
        <w:rPr>
          <w:rFonts w:eastAsia="Times New Roman" w:cstheme="minorHAnsi"/>
          <w:sz w:val="24"/>
          <w:szCs w:val="24"/>
        </w:rPr>
        <w:t xml:space="preserve"> visite.</w:t>
      </w:r>
    </w:p>
    <w:p w14:paraId="4E49E883" w14:textId="06287322" w:rsidR="0006430D" w:rsidRPr="005561FC" w:rsidRDefault="00A92A7A" w:rsidP="00087D62">
      <w:pPr>
        <w:spacing w:before="120" w:after="120" w:line="276" w:lineRule="auto"/>
        <w:jc w:val="both"/>
        <w:rPr>
          <w:rFonts w:eastAsia="Times New Roman" w:cstheme="minorHAnsi"/>
          <w:sz w:val="24"/>
          <w:szCs w:val="24"/>
        </w:rPr>
      </w:pPr>
      <w:r w:rsidRPr="005561FC">
        <w:rPr>
          <w:rFonts w:eastAsia="Times New Roman" w:cstheme="minorHAnsi"/>
          <w:sz w:val="24"/>
          <w:szCs w:val="24"/>
        </w:rPr>
        <w:t>Les équipes candidates devront proposer un projet articulant d’une manière cohérente l’espace, le contenu</w:t>
      </w:r>
      <w:r w:rsidR="00087D62">
        <w:rPr>
          <w:rFonts w:eastAsia="Times New Roman" w:cstheme="minorHAnsi"/>
          <w:sz w:val="24"/>
          <w:szCs w:val="24"/>
        </w:rPr>
        <w:t xml:space="preserve"> et</w:t>
      </w:r>
      <w:r w:rsidRPr="005561FC">
        <w:rPr>
          <w:rFonts w:eastAsia="Times New Roman" w:cstheme="minorHAnsi"/>
          <w:sz w:val="24"/>
          <w:szCs w:val="24"/>
        </w:rPr>
        <w:t xml:space="preserve"> le parcours du visiteur </w:t>
      </w:r>
      <w:r w:rsidR="00087D62">
        <w:rPr>
          <w:rFonts w:eastAsia="Times New Roman" w:cstheme="minorHAnsi"/>
          <w:sz w:val="24"/>
          <w:szCs w:val="24"/>
        </w:rPr>
        <w:t>dans le respect</w:t>
      </w:r>
      <w:r w:rsidRPr="005561FC">
        <w:rPr>
          <w:rFonts w:eastAsia="Times New Roman" w:cstheme="minorHAnsi"/>
          <w:sz w:val="24"/>
          <w:szCs w:val="24"/>
        </w:rPr>
        <w:t xml:space="preserve"> du thème de la Biennale</w:t>
      </w:r>
      <w:r w:rsidR="00087D62">
        <w:rPr>
          <w:rFonts w:eastAsia="Times New Roman" w:cstheme="minorHAnsi"/>
          <w:sz w:val="24"/>
          <w:szCs w:val="24"/>
        </w:rPr>
        <w:t xml:space="preserve">, </w:t>
      </w:r>
      <w:r w:rsidR="0006430D" w:rsidRPr="0006430D">
        <w:rPr>
          <w:rFonts w:eastAsia="Times New Roman" w:cstheme="minorHAnsi"/>
          <w:sz w:val="24"/>
          <w:szCs w:val="24"/>
        </w:rPr>
        <w:t>une architecture simple mais innovante, à faible impact carbone, avec une réflexion sur l</w:t>
      </w:r>
      <w:r w:rsidR="0006430D">
        <w:rPr>
          <w:rFonts w:eastAsia="Times New Roman" w:cstheme="minorHAnsi"/>
          <w:sz w:val="24"/>
          <w:szCs w:val="24"/>
        </w:rPr>
        <w:t xml:space="preserve">a réutilisation </w:t>
      </w:r>
      <w:r w:rsidR="0006430D" w:rsidRPr="0006430D">
        <w:rPr>
          <w:rFonts w:eastAsia="Times New Roman" w:cstheme="minorHAnsi"/>
          <w:sz w:val="24"/>
          <w:szCs w:val="24"/>
        </w:rPr>
        <w:t>des matériaux</w:t>
      </w:r>
      <w:r w:rsidR="0006430D">
        <w:rPr>
          <w:rFonts w:eastAsia="Times New Roman" w:cstheme="minorHAnsi"/>
          <w:sz w:val="24"/>
          <w:szCs w:val="24"/>
        </w:rPr>
        <w:t xml:space="preserve"> et </w:t>
      </w:r>
      <w:r w:rsidR="0006430D" w:rsidRPr="0006430D">
        <w:rPr>
          <w:rFonts w:eastAsia="Times New Roman" w:cstheme="minorHAnsi"/>
          <w:sz w:val="24"/>
          <w:szCs w:val="24"/>
        </w:rPr>
        <w:t>qui répond à des besoins réels.</w:t>
      </w:r>
    </w:p>
    <w:p w14:paraId="1FB896A5" w14:textId="077805B9" w:rsidR="00AF16FB" w:rsidRDefault="00A92A7A" w:rsidP="00AF16FB">
      <w:pPr>
        <w:spacing w:before="120" w:after="120" w:line="276" w:lineRule="auto"/>
        <w:jc w:val="both"/>
        <w:rPr>
          <w:rFonts w:eastAsia="Times New Roman" w:cstheme="minorHAnsi"/>
          <w:sz w:val="24"/>
          <w:szCs w:val="24"/>
        </w:rPr>
      </w:pPr>
      <w:r w:rsidRPr="005561FC">
        <w:rPr>
          <w:rFonts w:eastAsia="Times New Roman" w:cstheme="minorHAnsi"/>
          <w:sz w:val="24"/>
          <w:szCs w:val="24"/>
        </w:rPr>
        <w:t>Le but étant de vivre une expérience immersive</w:t>
      </w:r>
      <w:r w:rsidR="00873915" w:rsidRPr="00873915">
        <w:rPr>
          <w:rFonts w:eastAsia="Times New Roman" w:cstheme="minorHAnsi"/>
          <w:color w:val="00B050"/>
          <w:sz w:val="24"/>
          <w:szCs w:val="24"/>
        </w:rPr>
        <w:t xml:space="preserve"> </w:t>
      </w:r>
      <w:r w:rsidRPr="005561FC">
        <w:rPr>
          <w:rFonts w:eastAsia="Times New Roman" w:cstheme="minorHAnsi"/>
          <w:sz w:val="24"/>
          <w:szCs w:val="24"/>
        </w:rPr>
        <w:t xml:space="preserve">tangible </w:t>
      </w:r>
      <w:r w:rsidR="00873915" w:rsidRPr="00087D62">
        <w:rPr>
          <w:rFonts w:eastAsia="Times New Roman" w:cstheme="minorHAnsi"/>
          <w:sz w:val="24"/>
          <w:szCs w:val="24"/>
        </w:rPr>
        <w:t xml:space="preserve">et </w:t>
      </w:r>
      <w:r w:rsidRPr="005561FC">
        <w:rPr>
          <w:rFonts w:eastAsia="Times New Roman" w:cstheme="minorHAnsi"/>
          <w:sz w:val="24"/>
          <w:szCs w:val="24"/>
        </w:rPr>
        <w:t>singulière.</w:t>
      </w:r>
    </w:p>
    <w:p w14:paraId="2A2A9283" w14:textId="77777777" w:rsidR="00AF16FB" w:rsidRPr="005561FC" w:rsidRDefault="00AF16FB" w:rsidP="00AF16FB">
      <w:pPr>
        <w:spacing w:before="120" w:after="120" w:line="276" w:lineRule="auto"/>
        <w:jc w:val="both"/>
        <w:rPr>
          <w:rFonts w:eastAsia="Times New Roman" w:cstheme="minorHAnsi"/>
          <w:sz w:val="24"/>
          <w:szCs w:val="24"/>
        </w:rPr>
      </w:pPr>
    </w:p>
    <w:p w14:paraId="463F159C" w14:textId="737704F7" w:rsidR="004B6DFB" w:rsidRPr="005561FC" w:rsidRDefault="00CA3E5C" w:rsidP="00AD152E">
      <w:pPr>
        <w:pStyle w:val="Paragraphedeliste"/>
        <w:numPr>
          <w:ilvl w:val="0"/>
          <w:numId w:val="21"/>
        </w:numPr>
        <w:spacing w:before="120" w:after="0" w:line="312" w:lineRule="auto"/>
        <w:jc w:val="both"/>
        <w:rPr>
          <w:rFonts w:eastAsia="Times New Roman" w:cstheme="minorHAnsi"/>
          <w:b/>
          <w:bCs/>
          <w:sz w:val="24"/>
          <w:szCs w:val="24"/>
        </w:rPr>
      </w:pPr>
      <w:r>
        <w:rPr>
          <w:rFonts w:eastAsia="Times New Roman" w:cstheme="minorHAnsi"/>
          <w:b/>
          <w:bCs/>
          <w:sz w:val="24"/>
          <w:szCs w:val="24"/>
        </w:rPr>
        <w:t xml:space="preserve">LES </w:t>
      </w:r>
      <w:r w:rsidR="00B9386F" w:rsidRPr="005561FC">
        <w:rPr>
          <w:rFonts w:eastAsia="Times New Roman" w:cstheme="minorHAnsi"/>
          <w:b/>
          <w:bCs/>
          <w:sz w:val="24"/>
          <w:szCs w:val="24"/>
        </w:rPr>
        <w:t>PRINCIPES DIRECTEURS</w:t>
      </w:r>
    </w:p>
    <w:p w14:paraId="119042DF" w14:textId="70D76DA9" w:rsidR="003E3494" w:rsidRPr="005561FC" w:rsidRDefault="00ED5B3B" w:rsidP="004B6DFB">
      <w:pPr>
        <w:spacing w:before="120" w:after="120" w:line="276" w:lineRule="auto"/>
        <w:jc w:val="both"/>
        <w:rPr>
          <w:rFonts w:eastAsia="Times New Roman" w:cstheme="minorHAnsi"/>
          <w:sz w:val="24"/>
          <w:szCs w:val="24"/>
        </w:rPr>
      </w:pPr>
      <w:r w:rsidRPr="005561FC">
        <w:rPr>
          <w:rFonts w:eastAsia="Times New Roman" w:cstheme="minorHAnsi"/>
          <w:sz w:val="24"/>
          <w:szCs w:val="24"/>
        </w:rPr>
        <w:t xml:space="preserve">Sans constituer un programme de conception ni un cadre prescriptif, les principes ci-après sont proposés </w:t>
      </w:r>
      <w:r w:rsidR="00B9386F" w:rsidRPr="005561FC">
        <w:rPr>
          <w:rFonts w:eastAsia="Times New Roman" w:cstheme="minorHAnsi"/>
          <w:sz w:val="24"/>
          <w:szCs w:val="24"/>
        </w:rPr>
        <w:t xml:space="preserve">en tant que </w:t>
      </w:r>
      <w:r w:rsidRPr="005561FC">
        <w:rPr>
          <w:rFonts w:eastAsia="Times New Roman" w:cstheme="minorHAnsi"/>
          <w:sz w:val="24"/>
          <w:szCs w:val="24"/>
        </w:rPr>
        <w:t xml:space="preserve">lignes de réflexion destinées à accompagner les équipes dans l'élaboration </w:t>
      </w:r>
      <w:r w:rsidRPr="005561FC">
        <w:rPr>
          <w:rFonts w:eastAsia="Times New Roman" w:cstheme="minorHAnsi"/>
          <w:sz w:val="24"/>
          <w:szCs w:val="24"/>
        </w:rPr>
        <w:lastRenderedPageBreak/>
        <w:t>d'une proposition architecturale et scénographique en résonance avec l'esprit de la Biennale et la vision portée par le Royaume du Maroc</w:t>
      </w:r>
      <w:r w:rsidR="00FE53D4" w:rsidRPr="005561FC">
        <w:rPr>
          <w:rFonts w:eastAsia="Times New Roman" w:cstheme="minorHAnsi"/>
          <w:sz w:val="24"/>
          <w:szCs w:val="24"/>
        </w:rPr>
        <w:t> :</w:t>
      </w:r>
    </w:p>
    <w:p w14:paraId="0B339FBD" w14:textId="2194D3DA" w:rsidR="00EC7151" w:rsidRPr="005561FC" w:rsidRDefault="00EC7151" w:rsidP="004B6DFB">
      <w:pPr>
        <w:numPr>
          <w:ilvl w:val="0"/>
          <w:numId w:val="18"/>
        </w:numPr>
        <w:spacing w:before="120" w:after="120" w:line="276" w:lineRule="auto"/>
        <w:jc w:val="both"/>
        <w:rPr>
          <w:rFonts w:eastAsia="Times New Roman" w:cstheme="minorHAnsi"/>
          <w:sz w:val="24"/>
          <w:szCs w:val="24"/>
        </w:rPr>
      </w:pPr>
      <w:r w:rsidRPr="005561FC">
        <w:rPr>
          <w:rFonts w:eastAsia="Times New Roman" w:cstheme="minorHAnsi"/>
          <w:sz w:val="24"/>
          <w:szCs w:val="24"/>
        </w:rPr>
        <w:t xml:space="preserve">Faire de l’architecture à partir de ce qui existe déjà, </w:t>
      </w:r>
      <w:r w:rsidR="00160ED5" w:rsidRPr="005561FC">
        <w:rPr>
          <w:rFonts w:eastAsia="Times New Roman" w:cstheme="minorHAnsi"/>
          <w:sz w:val="24"/>
          <w:szCs w:val="24"/>
        </w:rPr>
        <w:t>du ré</w:t>
      </w:r>
      <w:r w:rsidR="00A92A7A" w:rsidRPr="005561FC">
        <w:rPr>
          <w:rFonts w:eastAsia="Times New Roman" w:cstheme="minorHAnsi"/>
          <w:sz w:val="24"/>
          <w:szCs w:val="24"/>
        </w:rPr>
        <w:t>e</w:t>
      </w:r>
      <w:r w:rsidR="00160ED5" w:rsidRPr="005561FC">
        <w:rPr>
          <w:rFonts w:eastAsia="Times New Roman" w:cstheme="minorHAnsi"/>
          <w:sz w:val="24"/>
          <w:szCs w:val="24"/>
        </w:rPr>
        <w:t xml:space="preserve">l, </w:t>
      </w:r>
      <w:r w:rsidRPr="005561FC">
        <w:rPr>
          <w:rFonts w:eastAsia="Times New Roman" w:cstheme="minorHAnsi"/>
          <w:sz w:val="24"/>
          <w:szCs w:val="24"/>
        </w:rPr>
        <w:t>plutôt que construire contre l’existant</w:t>
      </w:r>
      <w:r w:rsidR="00160ED5" w:rsidRPr="005561FC">
        <w:rPr>
          <w:rFonts w:eastAsia="Times New Roman" w:cstheme="minorHAnsi"/>
          <w:sz w:val="24"/>
          <w:szCs w:val="24"/>
        </w:rPr>
        <w:t> ;</w:t>
      </w:r>
    </w:p>
    <w:p w14:paraId="052BBE54" w14:textId="513F3ED0" w:rsidR="00EC7151" w:rsidRPr="005561FC" w:rsidRDefault="00EC7151" w:rsidP="004B6DFB">
      <w:pPr>
        <w:numPr>
          <w:ilvl w:val="0"/>
          <w:numId w:val="18"/>
        </w:numPr>
        <w:spacing w:before="120" w:after="120" w:line="276" w:lineRule="auto"/>
        <w:jc w:val="both"/>
        <w:rPr>
          <w:rFonts w:eastAsia="Times New Roman" w:cstheme="minorHAnsi"/>
          <w:sz w:val="24"/>
          <w:szCs w:val="24"/>
        </w:rPr>
      </w:pPr>
      <w:r w:rsidRPr="005561FC">
        <w:rPr>
          <w:rFonts w:eastAsia="Times New Roman" w:cstheme="minorHAnsi"/>
          <w:sz w:val="24"/>
          <w:szCs w:val="24"/>
        </w:rPr>
        <w:t xml:space="preserve">Prolonger la mémoire des lieux sans </w:t>
      </w:r>
      <w:r w:rsidR="00160ED5" w:rsidRPr="005561FC">
        <w:rPr>
          <w:rFonts w:eastAsia="Times New Roman" w:cstheme="minorHAnsi"/>
          <w:sz w:val="24"/>
          <w:szCs w:val="24"/>
        </w:rPr>
        <w:t xml:space="preserve">les </w:t>
      </w:r>
      <w:r w:rsidRPr="005561FC">
        <w:rPr>
          <w:rFonts w:eastAsia="Times New Roman" w:cstheme="minorHAnsi"/>
          <w:sz w:val="24"/>
          <w:szCs w:val="24"/>
        </w:rPr>
        <w:t>figer</w:t>
      </w:r>
      <w:r w:rsidR="00160ED5" w:rsidRPr="005561FC">
        <w:rPr>
          <w:rFonts w:eastAsia="Times New Roman" w:cstheme="minorHAnsi"/>
          <w:sz w:val="24"/>
          <w:szCs w:val="24"/>
        </w:rPr>
        <w:t xml:space="preserve"> ni les </w:t>
      </w:r>
      <w:r w:rsidRPr="005561FC">
        <w:rPr>
          <w:rFonts w:eastAsia="Times New Roman" w:cstheme="minorHAnsi"/>
          <w:sz w:val="24"/>
          <w:szCs w:val="24"/>
        </w:rPr>
        <w:t>folkloriser</w:t>
      </w:r>
      <w:r w:rsidR="00160ED5" w:rsidRPr="005561FC">
        <w:rPr>
          <w:rFonts w:eastAsia="Times New Roman" w:cstheme="minorHAnsi"/>
          <w:sz w:val="24"/>
          <w:szCs w:val="24"/>
        </w:rPr>
        <w:t> ;</w:t>
      </w:r>
    </w:p>
    <w:p w14:paraId="003422E7" w14:textId="0BD039B7" w:rsidR="00EC7151" w:rsidRPr="005561FC" w:rsidRDefault="00087D62" w:rsidP="00160ED5">
      <w:pPr>
        <w:numPr>
          <w:ilvl w:val="0"/>
          <w:numId w:val="18"/>
        </w:numPr>
        <w:spacing w:before="120" w:after="120" w:line="276" w:lineRule="auto"/>
        <w:jc w:val="both"/>
        <w:rPr>
          <w:rFonts w:eastAsia="Times New Roman" w:cstheme="minorHAnsi"/>
          <w:sz w:val="24"/>
          <w:szCs w:val="24"/>
        </w:rPr>
      </w:pPr>
      <w:r>
        <w:rPr>
          <w:rFonts w:eastAsia="Times New Roman" w:cstheme="minorHAnsi"/>
          <w:sz w:val="24"/>
          <w:szCs w:val="24"/>
        </w:rPr>
        <w:t>P</w:t>
      </w:r>
      <w:r w:rsidR="00160ED5" w:rsidRPr="005561FC">
        <w:rPr>
          <w:rFonts w:eastAsia="Times New Roman" w:cstheme="minorHAnsi"/>
          <w:sz w:val="24"/>
          <w:szCs w:val="24"/>
        </w:rPr>
        <w:t xml:space="preserve">ercevoir </w:t>
      </w:r>
      <w:r w:rsidR="00EC7151" w:rsidRPr="005561FC">
        <w:rPr>
          <w:rFonts w:eastAsia="Times New Roman" w:cstheme="minorHAnsi"/>
          <w:sz w:val="24"/>
          <w:szCs w:val="24"/>
        </w:rPr>
        <w:t>les gestes, les matières</w:t>
      </w:r>
      <w:r w:rsidR="00ED5B3B" w:rsidRPr="005561FC">
        <w:rPr>
          <w:rFonts w:eastAsia="Times New Roman" w:cstheme="minorHAnsi"/>
          <w:sz w:val="24"/>
          <w:szCs w:val="24"/>
        </w:rPr>
        <w:t>,</w:t>
      </w:r>
      <w:r w:rsidR="00EC7151" w:rsidRPr="005561FC">
        <w:rPr>
          <w:rFonts w:eastAsia="Times New Roman" w:cstheme="minorHAnsi"/>
          <w:sz w:val="24"/>
          <w:szCs w:val="24"/>
        </w:rPr>
        <w:t xml:space="preserve"> les savoir-faire </w:t>
      </w:r>
      <w:r w:rsidR="00ED5B3B" w:rsidRPr="005561FC">
        <w:rPr>
          <w:rFonts w:eastAsia="Times New Roman" w:cstheme="minorHAnsi"/>
          <w:sz w:val="24"/>
          <w:szCs w:val="24"/>
        </w:rPr>
        <w:t xml:space="preserve">et le temps </w:t>
      </w:r>
      <w:r>
        <w:rPr>
          <w:rFonts w:eastAsia="Times New Roman" w:cstheme="minorHAnsi"/>
          <w:sz w:val="24"/>
          <w:szCs w:val="24"/>
        </w:rPr>
        <w:t>pour</w:t>
      </w:r>
      <w:r w:rsidR="00EC7151" w:rsidRPr="005561FC">
        <w:rPr>
          <w:rFonts w:eastAsia="Times New Roman" w:cstheme="minorHAnsi"/>
          <w:sz w:val="24"/>
          <w:szCs w:val="24"/>
        </w:rPr>
        <w:t xml:space="preserve"> donne</w:t>
      </w:r>
      <w:r>
        <w:rPr>
          <w:rFonts w:eastAsia="Times New Roman" w:cstheme="minorHAnsi"/>
          <w:sz w:val="24"/>
          <w:szCs w:val="24"/>
        </w:rPr>
        <w:t>r</w:t>
      </w:r>
      <w:r w:rsidR="00EC7151" w:rsidRPr="005561FC">
        <w:rPr>
          <w:rFonts w:eastAsia="Times New Roman" w:cstheme="minorHAnsi"/>
          <w:sz w:val="24"/>
          <w:szCs w:val="24"/>
        </w:rPr>
        <w:t xml:space="preserve"> </w:t>
      </w:r>
      <w:r w:rsidR="00ED5B3B" w:rsidRPr="005561FC">
        <w:rPr>
          <w:rFonts w:eastAsia="Times New Roman" w:cstheme="minorHAnsi"/>
          <w:sz w:val="24"/>
          <w:szCs w:val="24"/>
        </w:rPr>
        <w:t>naissance</w:t>
      </w:r>
      <w:r w:rsidR="00EC7151" w:rsidRPr="005561FC">
        <w:rPr>
          <w:rFonts w:eastAsia="Times New Roman" w:cstheme="minorHAnsi"/>
          <w:sz w:val="24"/>
          <w:szCs w:val="24"/>
        </w:rPr>
        <w:t xml:space="preserve"> à </w:t>
      </w:r>
      <w:r>
        <w:rPr>
          <w:rFonts w:eastAsia="Times New Roman" w:cstheme="minorHAnsi"/>
          <w:sz w:val="24"/>
          <w:szCs w:val="24"/>
        </w:rPr>
        <w:t xml:space="preserve">une </w:t>
      </w:r>
      <w:r w:rsidR="00EC7151" w:rsidRPr="005561FC">
        <w:rPr>
          <w:rFonts w:eastAsia="Times New Roman" w:cstheme="minorHAnsi"/>
          <w:sz w:val="24"/>
          <w:szCs w:val="24"/>
        </w:rPr>
        <w:t>architecture</w:t>
      </w:r>
      <w:r>
        <w:rPr>
          <w:rFonts w:eastAsia="Times New Roman" w:cstheme="minorHAnsi"/>
          <w:sz w:val="24"/>
          <w:szCs w:val="24"/>
        </w:rPr>
        <w:t xml:space="preserve"> réelle ;</w:t>
      </w:r>
    </w:p>
    <w:p w14:paraId="63856FD0" w14:textId="1F119E4B" w:rsidR="00ED5B3B" w:rsidRPr="005561FC" w:rsidRDefault="00ED5B3B" w:rsidP="004B6DFB">
      <w:pPr>
        <w:numPr>
          <w:ilvl w:val="0"/>
          <w:numId w:val="18"/>
        </w:numPr>
        <w:spacing w:before="120" w:after="120" w:line="276" w:lineRule="auto"/>
        <w:jc w:val="both"/>
        <w:rPr>
          <w:rFonts w:eastAsia="Times New Roman" w:cstheme="minorHAnsi"/>
          <w:sz w:val="24"/>
          <w:szCs w:val="24"/>
        </w:rPr>
      </w:pPr>
      <w:r w:rsidRPr="005561FC">
        <w:rPr>
          <w:rFonts w:eastAsia="Times New Roman" w:cstheme="minorHAnsi"/>
          <w:sz w:val="24"/>
          <w:szCs w:val="24"/>
        </w:rPr>
        <w:t>Faire dialoguer les héritages bâtis avec les réalités contemporaines, sans opposition entre tradition et innovation</w:t>
      </w:r>
      <w:r w:rsidR="00160ED5" w:rsidRPr="005561FC">
        <w:rPr>
          <w:rFonts w:eastAsia="Times New Roman" w:cstheme="minorHAnsi"/>
          <w:sz w:val="24"/>
          <w:szCs w:val="24"/>
        </w:rPr>
        <w:t> ;</w:t>
      </w:r>
    </w:p>
    <w:p w14:paraId="3E5BE7DE" w14:textId="66DB104E" w:rsidR="00160ED5" w:rsidRPr="005561FC" w:rsidRDefault="00160ED5" w:rsidP="00160ED5">
      <w:pPr>
        <w:numPr>
          <w:ilvl w:val="0"/>
          <w:numId w:val="18"/>
        </w:numPr>
        <w:spacing w:before="120" w:after="120" w:line="276" w:lineRule="auto"/>
        <w:jc w:val="both"/>
        <w:rPr>
          <w:rFonts w:eastAsia="Times New Roman" w:cstheme="minorHAnsi"/>
          <w:sz w:val="24"/>
          <w:szCs w:val="24"/>
        </w:rPr>
      </w:pPr>
      <w:r w:rsidRPr="005561FC">
        <w:rPr>
          <w:rFonts w:eastAsia="Times New Roman" w:cstheme="minorHAnsi"/>
          <w:sz w:val="24"/>
          <w:szCs w:val="24"/>
        </w:rPr>
        <w:t xml:space="preserve">Faire de la coexistence un principe: coexistence entre mémoire et avenir, matière et idée, artisanat et technologie, local et universel ; </w:t>
      </w:r>
    </w:p>
    <w:p w14:paraId="17AE073F" w14:textId="5205957E" w:rsidR="00ED5B3B" w:rsidRPr="005561FC" w:rsidRDefault="00ED5B3B" w:rsidP="00160ED5">
      <w:pPr>
        <w:numPr>
          <w:ilvl w:val="0"/>
          <w:numId w:val="18"/>
        </w:numPr>
        <w:spacing w:before="120" w:after="120" w:line="276" w:lineRule="auto"/>
        <w:jc w:val="both"/>
        <w:rPr>
          <w:rFonts w:eastAsia="Times New Roman" w:cstheme="minorHAnsi"/>
          <w:sz w:val="24"/>
          <w:szCs w:val="24"/>
        </w:rPr>
      </w:pPr>
      <w:r w:rsidRPr="005561FC">
        <w:rPr>
          <w:rFonts w:eastAsia="Times New Roman" w:cstheme="minorHAnsi"/>
          <w:sz w:val="24"/>
          <w:szCs w:val="24"/>
        </w:rPr>
        <w:t>Privilégier l'expérience vécue de l'espace plutôt que sa seule représentation</w:t>
      </w:r>
      <w:r w:rsidR="00160ED5" w:rsidRPr="005561FC">
        <w:rPr>
          <w:rFonts w:eastAsia="Times New Roman" w:cstheme="minorHAnsi"/>
          <w:sz w:val="24"/>
          <w:szCs w:val="24"/>
        </w:rPr>
        <w:t> ;</w:t>
      </w:r>
    </w:p>
    <w:p w14:paraId="01AD319C" w14:textId="742FF556" w:rsidR="00ED5B3B" w:rsidRPr="005561FC" w:rsidRDefault="00ED5B3B" w:rsidP="004B6DFB">
      <w:pPr>
        <w:numPr>
          <w:ilvl w:val="0"/>
          <w:numId w:val="18"/>
        </w:numPr>
        <w:spacing w:before="120" w:after="120" w:line="276" w:lineRule="auto"/>
        <w:jc w:val="both"/>
        <w:rPr>
          <w:rFonts w:eastAsia="Times New Roman" w:cstheme="minorHAnsi"/>
          <w:sz w:val="24"/>
          <w:szCs w:val="24"/>
        </w:rPr>
      </w:pPr>
      <w:r w:rsidRPr="005561FC">
        <w:rPr>
          <w:rFonts w:eastAsia="Times New Roman" w:cstheme="minorHAnsi"/>
          <w:sz w:val="24"/>
          <w:szCs w:val="24"/>
        </w:rPr>
        <w:t>Faire de la matière une expression de l'architecture et non un simple matériau de construction</w:t>
      </w:r>
      <w:r w:rsidR="00087D62">
        <w:rPr>
          <w:rFonts w:eastAsia="Times New Roman" w:cstheme="minorHAnsi"/>
          <w:sz w:val="24"/>
          <w:szCs w:val="24"/>
        </w:rPr>
        <w:t> ;</w:t>
      </w:r>
    </w:p>
    <w:p w14:paraId="4630D134" w14:textId="496D0110" w:rsidR="00EC7151" w:rsidRDefault="00EC7151" w:rsidP="004B6DFB">
      <w:pPr>
        <w:numPr>
          <w:ilvl w:val="0"/>
          <w:numId w:val="18"/>
        </w:numPr>
        <w:spacing w:before="120" w:after="120" w:line="276" w:lineRule="auto"/>
        <w:jc w:val="both"/>
        <w:rPr>
          <w:rFonts w:eastAsia="Times New Roman" w:cstheme="minorHAnsi"/>
          <w:sz w:val="24"/>
          <w:szCs w:val="24"/>
        </w:rPr>
      </w:pPr>
      <w:r w:rsidRPr="005561FC">
        <w:rPr>
          <w:rFonts w:eastAsia="Times New Roman" w:cstheme="minorHAnsi"/>
          <w:sz w:val="24"/>
          <w:szCs w:val="24"/>
        </w:rPr>
        <w:t>Redonner à l’architecture sa dimension de vécu, de construit, d’habité et de transmis</w:t>
      </w:r>
      <w:r w:rsidR="00087D62">
        <w:rPr>
          <w:rFonts w:eastAsia="Times New Roman" w:cstheme="minorHAnsi"/>
          <w:sz w:val="24"/>
          <w:szCs w:val="24"/>
        </w:rPr>
        <w:t>sible.</w:t>
      </w:r>
    </w:p>
    <w:p w14:paraId="5A8E3456" w14:textId="1842991E" w:rsidR="00B9386F" w:rsidRDefault="00FC712D" w:rsidP="00FC712D">
      <w:pPr>
        <w:pStyle w:val="Paragraphedeliste"/>
        <w:numPr>
          <w:ilvl w:val="0"/>
          <w:numId w:val="18"/>
        </w:numPr>
        <w:rPr>
          <w:rFonts w:eastAsia="Times New Roman" w:cstheme="minorHAnsi"/>
          <w:sz w:val="24"/>
          <w:szCs w:val="24"/>
        </w:rPr>
      </w:pPr>
      <w:r w:rsidRPr="00FC712D">
        <w:rPr>
          <w:rFonts w:eastAsia="Times New Roman" w:cstheme="minorHAnsi"/>
          <w:sz w:val="24"/>
          <w:szCs w:val="24"/>
        </w:rPr>
        <w:t>Ancrer le pavillon dans le contexte actuel des enjeux climatique et technologiques contemporains</w:t>
      </w:r>
    </w:p>
    <w:p w14:paraId="5D0DF3A6" w14:textId="77777777" w:rsidR="00FC712D" w:rsidRPr="00FC712D" w:rsidRDefault="00FC712D" w:rsidP="00FC712D">
      <w:pPr>
        <w:pStyle w:val="Paragraphedeliste"/>
        <w:rPr>
          <w:rFonts w:eastAsia="Times New Roman" w:cstheme="minorHAnsi"/>
          <w:sz w:val="24"/>
          <w:szCs w:val="24"/>
        </w:rPr>
      </w:pPr>
    </w:p>
    <w:p w14:paraId="4AAA65A1" w14:textId="2C311E60" w:rsidR="004B6DFB" w:rsidRPr="005561FC" w:rsidRDefault="00B9386F" w:rsidP="00AD152E">
      <w:pPr>
        <w:pStyle w:val="Paragraphedeliste"/>
        <w:numPr>
          <w:ilvl w:val="0"/>
          <w:numId w:val="21"/>
        </w:numPr>
        <w:spacing w:before="120" w:after="0" w:line="312" w:lineRule="auto"/>
        <w:jc w:val="both"/>
        <w:rPr>
          <w:rFonts w:eastAsia="Times New Roman" w:cstheme="minorHAnsi"/>
          <w:b/>
          <w:bCs/>
          <w:sz w:val="24"/>
          <w:szCs w:val="24"/>
        </w:rPr>
      </w:pPr>
      <w:r w:rsidRPr="005561FC">
        <w:rPr>
          <w:rFonts w:eastAsia="Times New Roman" w:cstheme="minorHAnsi"/>
          <w:b/>
          <w:bCs/>
          <w:sz w:val="24"/>
          <w:szCs w:val="24"/>
        </w:rPr>
        <w:t>SITUATION ET CARACTERISTIQUES TECHNIQUES DU SITE</w:t>
      </w:r>
    </w:p>
    <w:p w14:paraId="0FE5FDF2" w14:textId="77777777" w:rsidR="00087D62" w:rsidRDefault="004B6DFB" w:rsidP="00087D62">
      <w:pPr>
        <w:spacing w:before="120" w:after="120" w:line="276" w:lineRule="auto"/>
        <w:jc w:val="both"/>
        <w:rPr>
          <w:rFonts w:eastAsia="Times New Roman" w:cstheme="minorHAnsi"/>
          <w:sz w:val="24"/>
          <w:szCs w:val="24"/>
        </w:rPr>
      </w:pPr>
      <w:r w:rsidRPr="005561FC">
        <w:rPr>
          <w:rFonts w:eastAsia="Times New Roman" w:cstheme="minorHAnsi"/>
          <w:sz w:val="24"/>
          <w:szCs w:val="24"/>
        </w:rPr>
        <w:t xml:space="preserve">Le Pavillon du Royaume du Maroc </w:t>
      </w:r>
      <w:r w:rsidR="00160ED5" w:rsidRPr="005561FC">
        <w:rPr>
          <w:rFonts w:eastAsia="Times New Roman" w:cstheme="minorHAnsi"/>
          <w:sz w:val="24"/>
          <w:szCs w:val="24"/>
        </w:rPr>
        <w:t xml:space="preserve">sera </w:t>
      </w:r>
      <w:r w:rsidR="00087D62" w:rsidRPr="00087D62">
        <w:rPr>
          <w:rFonts w:eastAsia="Times New Roman" w:cstheme="minorHAnsi"/>
          <w:sz w:val="24"/>
          <w:szCs w:val="24"/>
        </w:rPr>
        <w:t xml:space="preserve">aménagé </w:t>
      </w:r>
      <w:r w:rsidR="00160ED5" w:rsidRPr="005561FC">
        <w:rPr>
          <w:rFonts w:eastAsia="Times New Roman" w:cstheme="minorHAnsi"/>
          <w:sz w:val="24"/>
          <w:szCs w:val="24"/>
        </w:rPr>
        <w:t xml:space="preserve">dans </w:t>
      </w:r>
      <w:r w:rsidRPr="005561FC">
        <w:rPr>
          <w:rFonts w:eastAsia="Times New Roman" w:cstheme="minorHAnsi"/>
          <w:sz w:val="24"/>
          <w:szCs w:val="24"/>
        </w:rPr>
        <w:t xml:space="preserve">un espace mis à disposition </w:t>
      </w:r>
      <w:r w:rsidR="00087D62" w:rsidRPr="00087D62">
        <w:rPr>
          <w:rFonts w:eastAsia="Times New Roman" w:cstheme="minorHAnsi"/>
          <w:sz w:val="24"/>
          <w:szCs w:val="24"/>
        </w:rPr>
        <w:t xml:space="preserve">par les organisateurs de la Biennale </w:t>
      </w:r>
      <w:r w:rsidRPr="005561FC">
        <w:rPr>
          <w:rFonts w:eastAsia="Times New Roman" w:cstheme="minorHAnsi"/>
          <w:sz w:val="24"/>
          <w:szCs w:val="24"/>
        </w:rPr>
        <w:t>au sein de l'Arsenal de Venise</w:t>
      </w:r>
      <w:r w:rsidR="00087D62">
        <w:rPr>
          <w:rFonts w:eastAsia="Times New Roman" w:cstheme="minorHAnsi"/>
          <w:sz w:val="24"/>
          <w:szCs w:val="24"/>
        </w:rPr>
        <w:t xml:space="preserve">, </w:t>
      </w:r>
      <w:r w:rsidR="00087D62" w:rsidRPr="00087D62">
        <w:rPr>
          <w:rFonts w:eastAsia="Times New Roman" w:cstheme="minorHAnsi"/>
          <w:sz w:val="24"/>
          <w:szCs w:val="24"/>
        </w:rPr>
        <w:t>site patrimonial emblématique accueillant les pavillons et expositions de l'Exposition internationale d'architecture</w:t>
      </w:r>
      <w:r w:rsidRPr="005561FC">
        <w:rPr>
          <w:rFonts w:eastAsia="Times New Roman" w:cstheme="minorHAnsi"/>
          <w:sz w:val="24"/>
          <w:szCs w:val="24"/>
        </w:rPr>
        <w:t xml:space="preserve">. </w:t>
      </w:r>
    </w:p>
    <w:p w14:paraId="560FE606" w14:textId="2EC36C1E" w:rsidR="007210CF" w:rsidRDefault="00087D62" w:rsidP="00087D62">
      <w:pPr>
        <w:jc w:val="both"/>
        <w:rPr>
          <w:rFonts w:eastAsia="Times New Roman" w:cstheme="minorHAnsi"/>
          <w:sz w:val="24"/>
          <w:szCs w:val="24"/>
        </w:rPr>
      </w:pPr>
      <w:r w:rsidRPr="00087D62">
        <w:rPr>
          <w:rFonts w:eastAsia="Times New Roman" w:cstheme="minorHAnsi"/>
          <w:sz w:val="24"/>
          <w:szCs w:val="24"/>
        </w:rPr>
        <w:t>Les caractéristiques géométriques et techniques de l'espace d'exposition ainsi que les plans du site sont précisés dans les documents annexés au dossier de concours.</w:t>
      </w:r>
    </w:p>
    <w:p w14:paraId="6AFD2020" w14:textId="4DCAC537" w:rsidR="00087D62" w:rsidRPr="00087D62" w:rsidRDefault="00087D62" w:rsidP="00087D62">
      <w:pPr>
        <w:rPr>
          <w:rFonts w:eastAsia="Times New Roman" w:cstheme="minorHAnsi"/>
          <w:sz w:val="24"/>
          <w:szCs w:val="24"/>
        </w:rPr>
      </w:pPr>
      <w:r w:rsidRPr="00087D62">
        <w:rPr>
          <w:rFonts w:eastAsia="Times New Roman" w:cstheme="minorHAnsi"/>
          <w:sz w:val="24"/>
          <w:szCs w:val="24"/>
        </w:rPr>
        <w:t>Les concurrents devront intégrer, dès la conception de leur projet, l'ensemble des contraintes patrimoniales, techniques et réglementaires applicables au site d'accueil</w:t>
      </w:r>
      <w:r>
        <w:rPr>
          <w:rFonts w:eastAsia="Times New Roman" w:cstheme="minorHAnsi"/>
          <w:sz w:val="24"/>
          <w:szCs w:val="24"/>
        </w:rPr>
        <w:t xml:space="preserve"> </w:t>
      </w:r>
      <w:r w:rsidRPr="00087D62">
        <w:rPr>
          <w:rFonts w:eastAsia="Times New Roman" w:cstheme="minorHAnsi"/>
          <w:sz w:val="24"/>
          <w:szCs w:val="24"/>
        </w:rPr>
        <w:t>notamment :</w:t>
      </w:r>
    </w:p>
    <w:p w14:paraId="535D75A1" w14:textId="0C200F61" w:rsidR="00087D62" w:rsidRPr="00087D62" w:rsidRDefault="00087D62" w:rsidP="00087D62">
      <w:pPr>
        <w:pStyle w:val="Paragraphedeliste"/>
        <w:numPr>
          <w:ilvl w:val="0"/>
          <w:numId w:val="33"/>
        </w:numPr>
        <w:rPr>
          <w:rFonts w:eastAsia="Times New Roman" w:cstheme="minorHAnsi"/>
          <w:sz w:val="24"/>
          <w:szCs w:val="24"/>
        </w:rPr>
      </w:pPr>
      <w:r w:rsidRPr="00087D62">
        <w:rPr>
          <w:rFonts w:eastAsia="Times New Roman" w:cstheme="minorHAnsi"/>
          <w:sz w:val="24"/>
          <w:szCs w:val="24"/>
        </w:rPr>
        <w:t>Respecter l'intégrité architecturale et patrimoniale du bâtiment mis à disposition ;</w:t>
      </w:r>
    </w:p>
    <w:p w14:paraId="43768F55" w14:textId="5DF4EB04" w:rsidR="00087D62" w:rsidRPr="00087D62" w:rsidRDefault="00087D62" w:rsidP="00087D62">
      <w:pPr>
        <w:pStyle w:val="Paragraphedeliste"/>
        <w:numPr>
          <w:ilvl w:val="0"/>
          <w:numId w:val="33"/>
        </w:numPr>
        <w:rPr>
          <w:rFonts w:eastAsia="Times New Roman" w:cstheme="minorHAnsi"/>
          <w:sz w:val="24"/>
          <w:szCs w:val="24"/>
        </w:rPr>
      </w:pPr>
      <w:r w:rsidRPr="00087D62">
        <w:rPr>
          <w:rFonts w:eastAsia="Times New Roman" w:cstheme="minorHAnsi"/>
          <w:sz w:val="24"/>
          <w:szCs w:val="24"/>
        </w:rPr>
        <w:t>Privilégier des dispositifs autoportants, démontables et entièrement réversibles ;</w:t>
      </w:r>
    </w:p>
    <w:p w14:paraId="366594A9" w14:textId="5C8FF99F" w:rsidR="00087D62" w:rsidRPr="00087D62" w:rsidRDefault="00087D62" w:rsidP="00087D62">
      <w:pPr>
        <w:pStyle w:val="Paragraphedeliste"/>
        <w:numPr>
          <w:ilvl w:val="0"/>
          <w:numId w:val="33"/>
        </w:numPr>
        <w:rPr>
          <w:rFonts w:eastAsia="Times New Roman" w:cstheme="minorHAnsi"/>
          <w:sz w:val="24"/>
          <w:szCs w:val="24"/>
        </w:rPr>
      </w:pPr>
      <w:r w:rsidRPr="00087D62">
        <w:rPr>
          <w:rFonts w:eastAsia="Times New Roman" w:cstheme="minorHAnsi"/>
          <w:sz w:val="24"/>
          <w:szCs w:val="24"/>
        </w:rPr>
        <w:t>Garantir la sécurité des visiteurs, des œuvres et des installations ;</w:t>
      </w:r>
    </w:p>
    <w:p w14:paraId="7204D6A2" w14:textId="27F8C023" w:rsidR="00087D62" w:rsidRPr="00087D62" w:rsidRDefault="00087D62" w:rsidP="00087D62">
      <w:pPr>
        <w:pStyle w:val="Paragraphedeliste"/>
        <w:numPr>
          <w:ilvl w:val="0"/>
          <w:numId w:val="33"/>
        </w:numPr>
        <w:rPr>
          <w:rFonts w:eastAsia="Times New Roman" w:cstheme="minorHAnsi"/>
          <w:sz w:val="24"/>
          <w:szCs w:val="24"/>
        </w:rPr>
      </w:pPr>
      <w:r w:rsidRPr="00087D62">
        <w:rPr>
          <w:rFonts w:eastAsia="Times New Roman" w:cstheme="minorHAnsi"/>
          <w:sz w:val="24"/>
          <w:szCs w:val="24"/>
        </w:rPr>
        <w:t>Respecter les exigences relatives à l'accessibilité universelle ;</w:t>
      </w:r>
    </w:p>
    <w:p w14:paraId="3EAAEA61" w14:textId="64FAF7CC" w:rsidR="00087D62" w:rsidRPr="00087D62" w:rsidRDefault="00087D62" w:rsidP="00087D62">
      <w:pPr>
        <w:pStyle w:val="Paragraphedeliste"/>
        <w:numPr>
          <w:ilvl w:val="0"/>
          <w:numId w:val="33"/>
        </w:numPr>
        <w:rPr>
          <w:rFonts w:eastAsia="Times New Roman" w:cstheme="minorHAnsi"/>
          <w:sz w:val="24"/>
          <w:szCs w:val="24"/>
        </w:rPr>
      </w:pPr>
      <w:r w:rsidRPr="00087D62">
        <w:rPr>
          <w:rFonts w:eastAsia="Times New Roman" w:cstheme="minorHAnsi"/>
          <w:sz w:val="24"/>
          <w:szCs w:val="24"/>
        </w:rPr>
        <w:t>Prendre en compte les contraintes de montage, d'exploitation, de maintenance et de démontage fixées par l'organisation de la Biennale ;</w:t>
      </w:r>
    </w:p>
    <w:p w14:paraId="3DEE69E0" w14:textId="464009F3" w:rsidR="00087D62" w:rsidRPr="00087D62" w:rsidRDefault="00087D62" w:rsidP="00087D62">
      <w:pPr>
        <w:pStyle w:val="Paragraphedeliste"/>
        <w:numPr>
          <w:ilvl w:val="0"/>
          <w:numId w:val="33"/>
        </w:numPr>
        <w:rPr>
          <w:rFonts w:eastAsia="Times New Roman" w:cstheme="minorHAnsi"/>
          <w:sz w:val="24"/>
          <w:szCs w:val="24"/>
        </w:rPr>
      </w:pPr>
      <w:r w:rsidRPr="00087D62">
        <w:rPr>
          <w:rFonts w:eastAsia="Times New Roman" w:cstheme="minorHAnsi"/>
          <w:sz w:val="24"/>
          <w:szCs w:val="24"/>
        </w:rPr>
        <w:t>Limiter les interventions techniques au strict nécessaire afin de préserver les qualités architecturales du lieu.</w:t>
      </w:r>
    </w:p>
    <w:p w14:paraId="117050FC" w14:textId="63E20776" w:rsidR="00087D62" w:rsidRDefault="00087D62" w:rsidP="004142CE">
      <w:pPr>
        <w:jc w:val="both"/>
        <w:rPr>
          <w:rFonts w:eastAsia="Times New Roman" w:cstheme="minorHAnsi"/>
          <w:sz w:val="24"/>
          <w:szCs w:val="24"/>
        </w:rPr>
      </w:pPr>
      <w:r w:rsidRPr="00087D62">
        <w:rPr>
          <w:rFonts w:eastAsia="Times New Roman" w:cstheme="minorHAnsi"/>
          <w:sz w:val="24"/>
          <w:szCs w:val="24"/>
        </w:rPr>
        <w:lastRenderedPageBreak/>
        <w:t>Les candidats sont invités à considérer ces contraintes non comme des limitations, mais comme des paramètres de conception susceptibles de nourrir une réponse architecturale innovante, respectueuse du site et cohérente avec les valeurs de sobriété et de réversibilité portées par la Biennale.</w:t>
      </w:r>
    </w:p>
    <w:p w14:paraId="3A5AD892" w14:textId="77777777" w:rsidR="00AF16FB" w:rsidRPr="004142CE" w:rsidRDefault="00AF16FB" w:rsidP="004142CE">
      <w:pPr>
        <w:jc w:val="both"/>
        <w:rPr>
          <w:rFonts w:eastAsia="Times New Roman" w:cstheme="minorHAnsi"/>
          <w:sz w:val="24"/>
          <w:szCs w:val="24"/>
        </w:rPr>
      </w:pPr>
    </w:p>
    <w:p w14:paraId="1760538D" w14:textId="7AA6965C" w:rsidR="007210CF" w:rsidRPr="005561FC" w:rsidRDefault="007C3BAA" w:rsidP="00AD152E">
      <w:pPr>
        <w:pStyle w:val="Paragraphedeliste"/>
        <w:numPr>
          <w:ilvl w:val="0"/>
          <w:numId w:val="21"/>
        </w:numPr>
        <w:spacing w:before="120" w:after="0" w:line="312" w:lineRule="auto"/>
        <w:jc w:val="both"/>
        <w:rPr>
          <w:rFonts w:eastAsia="Times New Roman" w:cstheme="minorHAnsi"/>
          <w:b/>
          <w:bCs/>
          <w:sz w:val="24"/>
          <w:szCs w:val="24"/>
        </w:rPr>
      </w:pPr>
      <w:r w:rsidRPr="005561FC">
        <w:rPr>
          <w:rFonts w:eastAsia="Times New Roman" w:cstheme="minorHAnsi"/>
          <w:b/>
          <w:bCs/>
          <w:sz w:val="24"/>
          <w:szCs w:val="24"/>
        </w:rPr>
        <w:t>OBJECTIFS</w:t>
      </w:r>
    </w:p>
    <w:p w14:paraId="74BCCB35" w14:textId="402F5A5B" w:rsidR="002A0318" w:rsidRPr="005561FC" w:rsidRDefault="002A0318" w:rsidP="00160ED5">
      <w:pPr>
        <w:pStyle w:val="Paragraphedeliste"/>
        <w:numPr>
          <w:ilvl w:val="0"/>
          <w:numId w:val="29"/>
        </w:numPr>
        <w:spacing w:after="120" w:line="276" w:lineRule="auto"/>
        <w:jc w:val="both"/>
        <w:rPr>
          <w:rFonts w:cstheme="minorHAnsi"/>
          <w:sz w:val="24"/>
          <w:szCs w:val="24"/>
        </w:rPr>
      </w:pPr>
      <w:r w:rsidRPr="005561FC">
        <w:rPr>
          <w:rFonts w:cstheme="minorHAnsi"/>
          <w:b/>
          <w:bCs/>
          <w:sz w:val="24"/>
          <w:szCs w:val="24"/>
          <w:u w:val="single"/>
        </w:rPr>
        <w:t xml:space="preserve">Rayonnement </w:t>
      </w:r>
      <w:r w:rsidR="00160ED5" w:rsidRPr="005561FC">
        <w:rPr>
          <w:rFonts w:cstheme="minorHAnsi"/>
          <w:b/>
          <w:bCs/>
          <w:sz w:val="24"/>
          <w:szCs w:val="24"/>
          <w:u w:val="single"/>
        </w:rPr>
        <w:t xml:space="preserve">architectural et </w:t>
      </w:r>
      <w:r w:rsidRPr="005561FC">
        <w:rPr>
          <w:rFonts w:cstheme="minorHAnsi"/>
          <w:b/>
          <w:bCs/>
          <w:sz w:val="24"/>
          <w:szCs w:val="24"/>
          <w:u w:val="single"/>
        </w:rPr>
        <w:t>culturel :</w:t>
      </w:r>
      <w:r w:rsidRPr="005561FC">
        <w:rPr>
          <w:rFonts w:cstheme="minorHAnsi"/>
          <w:b/>
          <w:bCs/>
          <w:sz w:val="24"/>
          <w:szCs w:val="24"/>
        </w:rPr>
        <w:t xml:space="preserve"> </w:t>
      </w:r>
      <w:r w:rsidR="00160ED5" w:rsidRPr="005561FC">
        <w:rPr>
          <w:rFonts w:cstheme="minorHAnsi"/>
          <w:sz w:val="24"/>
          <w:szCs w:val="24"/>
        </w:rPr>
        <w:t>Porter</w:t>
      </w:r>
      <w:r w:rsidRPr="005561FC">
        <w:rPr>
          <w:rFonts w:cstheme="minorHAnsi"/>
          <w:sz w:val="24"/>
          <w:szCs w:val="24"/>
        </w:rPr>
        <w:t xml:space="preserve"> une image forte, contemporaine et singulière du Royaume auprès d</w:t>
      </w:r>
      <w:r w:rsidR="00160ED5" w:rsidRPr="005561FC">
        <w:rPr>
          <w:rFonts w:cstheme="minorHAnsi"/>
          <w:sz w:val="24"/>
          <w:szCs w:val="24"/>
        </w:rPr>
        <w:t>u</w:t>
      </w:r>
      <w:r w:rsidRPr="005561FC">
        <w:rPr>
          <w:rFonts w:cstheme="minorHAnsi"/>
          <w:sz w:val="24"/>
          <w:szCs w:val="24"/>
        </w:rPr>
        <w:t xml:space="preserve"> public international, </w:t>
      </w:r>
      <w:r w:rsidR="00160ED5" w:rsidRPr="005561FC">
        <w:rPr>
          <w:rFonts w:cstheme="minorHAnsi"/>
          <w:sz w:val="24"/>
          <w:szCs w:val="24"/>
        </w:rPr>
        <w:t xml:space="preserve">des professionnels, </w:t>
      </w:r>
      <w:r w:rsidRPr="005561FC">
        <w:rPr>
          <w:rFonts w:cstheme="minorHAnsi"/>
          <w:sz w:val="24"/>
          <w:szCs w:val="24"/>
        </w:rPr>
        <w:t>des experts</w:t>
      </w:r>
      <w:r w:rsidR="00160ED5" w:rsidRPr="005561FC">
        <w:rPr>
          <w:rFonts w:cstheme="minorHAnsi"/>
          <w:sz w:val="24"/>
          <w:szCs w:val="24"/>
        </w:rPr>
        <w:t xml:space="preserve">, </w:t>
      </w:r>
      <w:r w:rsidRPr="005561FC">
        <w:rPr>
          <w:rFonts w:cstheme="minorHAnsi"/>
          <w:sz w:val="24"/>
          <w:szCs w:val="24"/>
        </w:rPr>
        <w:t>des médias</w:t>
      </w:r>
      <w:r w:rsidR="00160ED5" w:rsidRPr="005561FC">
        <w:rPr>
          <w:rFonts w:cstheme="minorHAnsi"/>
          <w:sz w:val="24"/>
          <w:szCs w:val="24"/>
        </w:rPr>
        <w:t xml:space="preserve"> et des institutions ;</w:t>
      </w:r>
      <w:r w:rsidRPr="005561FC">
        <w:rPr>
          <w:rFonts w:cstheme="minorHAnsi"/>
          <w:sz w:val="24"/>
          <w:szCs w:val="24"/>
        </w:rPr>
        <w:t xml:space="preserve"> </w:t>
      </w:r>
    </w:p>
    <w:p w14:paraId="4F17B55E" w14:textId="1CE188C4" w:rsidR="00C137B5" w:rsidRPr="005561FC" w:rsidRDefault="002A0318" w:rsidP="00C137B5">
      <w:pPr>
        <w:pStyle w:val="Paragraphedeliste"/>
        <w:numPr>
          <w:ilvl w:val="0"/>
          <w:numId w:val="29"/>
        </w:numPr>
        <w:spacing w:after="120" w:line="276" w:lineRule="auto"/>
        <w:jc w:val="both"/>
        <w:rPr>
          <w:rFonts w:cstheme="minorHAnsi"/>
          <w:b/>
          <w:bCs/>
          <w:sz w:val="24"/>
          <w:szCs w:val="24"/>
        </w:rPr>
      </w:pPr>
      <w:r w:rsidRPr="005561FC">
        <w:rPr>
          <w:rFonts w:cstheme="minorHAnsi"/>
          <w:b/>
          <w:bCs/>
          <w:sz w:val="24"/>
          <w:szCs w:val="24"/>
          <w:u w:val="single"/>
        </w:rPr>
        <w:t xml:space="preserve">Ancrage </w:t>
      </w:r>
      <w:r w:rsidR="00160ED5" w:rsidRPr="005561FC">
        <w:rPr>
          <w:rFonts w:cstheme="minorHAnsi"/>
          <w:b/>
          <w:bCs/>
          <w:sz w:val="24"/>
          <w:szCs w:val="24"/>
          <w:u w:val="single"/>
        </w:rPr>
        <w:t>territorial</w:t>
      </w:r>
      <w:r w:rsidRPr="005561FC">
        <w:rPr>
          <w:rFonts w:cstheme="minorHAnsi"/>
          <w:b/>
          <w:bCs/>
          <w:sz w:val="24"/>
          <w:szCs w:val="24"/>
        </w:rPr>
        <w:t xml:space="preserve"> : </w:t>
      </w:r>
      <w:r w:rsidR="00C137B5" w:rsidRPr="005561FC">
        <w:rPr>
          <w:rFonts w:cstheme="minorHAnsi"/>
          <w:sz w:val="24"/>
          <w:szCs w:val="24"/>
        </w:rPr>
        <w:t xml:space="preserve">Traduire concrètement </w:t>
      </w:r>
      <w:r w:rsidRPr="005561FC">
        <w:rPr>
          <w:rFonts w:cstheme="minorHAnsi"/>
          <w:sz w:val="24"/>
          <w:szCs w:val="24"/>
        </w:rPr>
        <w:t xml:space="preserve">le thème « </w:t>
      </w:r>
      <w:r w:rsidR="007B1EB6" w:rsidRPr="005561FC">
        <w:rPr>
          <w:rFonts w:eastAsia="Times New Roman" w:cstheme="minorHAnsi"/>
          <w:b/>
          <w:bCs/>
          <w:sz w:val="24"/>
          <w:szCs w:val="24"/>
        </w:rPr>
        <w:t>Do Architecture — For the Possibility of Coexistence Facing a Real Reality</w:t>
      </w:r>
      <w:r w:rsidRPr="005561FC">
        <w:rPr>
          <w:rFonts w:cstheme="minorHAnsi"/>
          <w:sz w:val="24"/>
          <w:szCs w:val="24"/>
        </w:rPr>
        <w:t xml:space="preserve">», en </w:t>
      </w:r>
      <w:r w:rsidR="00C137B5" w:rsidRPr="005561FC">
        <w:rPr>
          <w:rFonts w:cstheme="minorHAnsi"/>
          <w:sz w:val="24"/>
          <w:szCs w:val="24"/>
        </w:rPr>
        <w:t>mettant en avant la capacité de l’architecture marocaine et ses savoir-faire ancestraux, à répondre aux défis du territoire, du climat, des ressources, de la mémoire et des usages</w:t>
      </w:r>
    </w:p>
    <w:p w14:paraId="1C09652D" w14:textId="5FD00990" w:rsidR="00C137B5" w:rsidRPr="005561FC" w:rsidRDefault="002A0318" w:rsidP="00C137B5">
      <w:pPr>
        <w:pStyle w:val="Paragraphedeliste"/>
        <w:numPr>
          <w:ilvl w:val="0"/>
          <w:numId w:val="29"/>
        </w:numPr>
        <w:spacing w:after="120" w:line="276" w:lineRule="auto"/>
        <w:jc w:val="both"/>
        <w:rPr>
          <w:rFonts w:cstheme="minorHAnsi"/>
          <w:b/>
          <w:bCs/>
          <w:sz w:val="24"/>
          <w:szCs w:val="24"/>
        </w:rPr>
      </w:pPr>
      <w:r w:rsidRPr="005561FC">
        <w:rPr>
          <w:rFonts w:cstheme="minorHAnsi"/>
          <w:sz w:val="24"/>
          <w:szCs w:val="24"/>
        </w:rPr>
        <w:t xml:space="preserve"> </w:t>
      </w:r>
      <w:r w:rsidR="00C137B5" w:rsidRPr="005561FC">
        <w:rPr>
          <w:rFonts w:cstheme="minorHAnsi"/>
          <w:b/>
          <w:bCs/>
          <w:sz w:val="24"/>
          <w:szCs w:val="24"/>
          <w:u w:val="single"/>
        </w:rPr>
        <w:t>Expérience immersive et sensible :</w:t>
      </w:r>
      <w:r w:rsidR="00C137B5" w:rsidRPr="005561FC">
        <w:rPr>
          <w:rFonts w:cstheme="minorHAnsi"/>
          <w:b/>
          <w:bCs/>
          <w:sz w:val="24"/>
          <w:szCs w:val="24"/>
        </w:rPr>
        <w:t xml:space="preserve"> </w:t>
      </w:r>
      <w:r w:rsidR="00C137B5" w:rsidRPr="005561FC">
        <w:rPr>
          <w:rFonts w:cstheme="minorHAnsi"/>
          <w:sz w:val="24"/>
          <w:szCs w:val="24"/>
        </w:rPr>
        <w:t xml:space="preserve">Concevoir un parcours lisible, mémorable et émotionnel, permettant au visiteur d’entrer dans une expérience </w:t>
      </w:r>
      <w:r w:rsidR="007B1EB6">
        <w:rPr>
          <w:rFonts w:cstheme="minorHAnsi"/>
          <w:sz w:val="24"/>
          <w:szCs w:val="24"/>
        </w:rPr>
        <w:t>exceptionnelle</w:t>
      </w:r>
      <w:r w:rsidR="00C137B5" w:rsidRPr="005561FC">
        <w:rPr>
          <w:rFonts w:cstheme="minorHAnsi"/>
          <w:sz w:val="24"/>
          <w:szCs w:val="24"/>
        </w:rPr>
        <w:t> ;</w:t>
      </w:r>
    </w:p>
    <w:p w14:paraId="226F64C4" w14:textId="4BF13031" w:rsidR="00C137B5" w:rsidRPr="005561FC" w:rsidRDefault="00C137B5" w:rsidP="00C137B5">
      <w:pPr>
        <w:pStyle w:val="Paragraphedeliste"/>
        <w:numPr>
          <w:ilvl w:val="0"/>
          <w:numId w:val="29"/>
        </w:numPr>
        <w:spacing w:after="120" w:line="276" w:lineRule="auto"/>
        <w:jc w:val="both"/>
        <w:rPr>
          <w:rFonts w:cstheme="minorHAnsi"/>
          <w:sz w:val="24"/>
          <w:szCs w:val="24"/>
        </w:rPr>
      </w:pPr>
      <w:r w:rsidRPr="005561FC">
        <w:rPr>
          <w:rFonts w:cstheme="minorHAnsi"/>
          <w:b/>
          <w:bCs/>
          <w:sz w:val="24"/>
          <w:szCs w:val="24"/>
          <w:u w:val="single"/>
        </w:rPr>
        <w:t xml:space="preserve">Sobriété et durabilité : </w:t>
      </w:r>
      <w:r w:rsidRPr="005561FC">
        <w:rPr>
          <w:rFonts w:cstheme="minorHAnsi"/>
          <w:sz w:val="24"/>
          <w:szCs w:val="24"/>
        </w:rPr>
        <w:t>Privilégier des matériaux durables, recyclables ou issus de filières maîtrisées, en réduisant autant que possible l’empreinte environnementale du transport, du montage et du démontage.</w:t>
      </w:r>
    </w:p>
    <w:p w14:paraId="43265DD1" w14:textId="1D42BD7A" w:rsidR="007210CF" w:rsidRDefault="00C137B5" w:rsidP="00B9386F">
      <w:pPr>
        <w:pStyle w:val="Paragraphedeliste"/>
        <w:numPr>
          <w:ilvl w:val="0"/>
          <w:numId w:val="29"/>
        </w:numPr>
        <w:spacing w:after="120" w:line="276" w:lineRule="auto"/>
        <w:jc w:val="both"/>
        <w:rPr>
          <w:rFonts w:cstheme="minorHAnsi"/>
          <w:sz w:val="24"/>
          <w:szCs w:val="24"/>
        </w:rPr>
      </w:pPr>
      <w:r w:rsidRPr="005561FC">
        <w:rPr>
          <w:rFonts w:cstheme="minorHAnsi"/>
          <w:b/>
          <w:bCs/>
          <w:sz w:val="24"/>
          <w:szCs w:val="24"/>
          <w:u w:val="single"/>
        </w:rPr>
        <w:t>Pérennité de l'œuvre</w:t>
      </w:r>
      <w:r w:rsidR="002A0318" w:rsidRPr="005561FC">
        <w:rPr>
          <w:rFonts w:cstheme="minorHAnsi"/>
          <w:b/>
          <w:bCs/>
          <w:sz w:val="24"/>
          <w:szCs w:val="24"/>
          <w:u w:val="single"/>
        </w:rPr>
        <w:t>:</w:t>
      </w:r>
      <w:r w:rsidR="002A0318" w:rsidRPr="005561FC">
        <w:rPr>
          <w:rFonts w:cstheme="minorHAnsi"/>
          <w:b/>
          <w:bCs/>
          <w:sz w:val="24"/>
          <w:szCs w:val="24"/>
        </w:rPr>
        <w:t xml:space="preserve"> </w:t>
      </w:r>
      <w:r w:rsidR="002A0318" w:rsidRPr="005561FC">
        <w:rPr>
          <w:rFonts w:cstheme="minorHAnsi"/>
          <w:sz w:val="24"/>
          <w:szCs w:val="24"/>
        </w:rPr>
        <w:t xml:space="preserve">Concevoir le pavillon comme un héritage itinérant </w:t>
      </w:r>
      <w:r w:rsidR="007B1EB6" w:rsidRPr="005561FC">
        <w:rPr>
          <w:rFonts w:cstheme="minorHAnsi"/>
          <w:sz w:val="24"/>
          <w:szCs w:val="24"/>
        </w:rPr>
        <w:t xml:space="preserve">et </w:t>
      </w:r>
      <w:r w:rsidR="002A0318" w:rsidRPr="005561FC">
        <w:rPr>
          <w:rFonts w:cstheme="minorHAnsi"/>
          <w:sz w:val="24"/>
          <w:szCs w:val="24"/>
        </w:rPr>
        <w:t>modulable susceptible d'être réimplanté ailleurs, au Maroc ou à l'étranger, afin de maximiser son impact culturel et médiatique dans la durée.</w:t>
      </w:r>
    </w:p>
    <w:p w14:paraId="55104491" w14:textId="77777777" w:rsidR="007B1EB6" w:rsidRPr="005561FC" w:rsidRDefault="007B1EB6" w:rsidP="007B1EB6">
      <w:pPr>
        <w:pStyle w:val="Paragraphedeliste"/>
        <w:spacing w:after="120" w:line="276" w:lineRule="auto"/>
        <w:jc w:val="both"/>
        <w:rPr>
          <w:rFonts w:cstheme="minorHAnsi"/>
          <w:sz w:val="24"/>
          <w:szCs w:val="24"/>
        </w:rPr>
      </w:pPr>
    </w:p>
    <w:p w14:paraId="19CC6D03" w14:textId="319C2D95" w:rsidR="00C137B5" w:rsidRPr="005561FC" w:rsidRDefault="00C137B5" w:rsidP="00C137B5">
      <w:pPr>
        <w:pStyle w:val="Paragraphedeliste"/>
        <w:numPr>
          <w:ilvl w:val="0"/>
          <w:numId w:val="21"/>
        </w:numPr>
        <w:spacing w:before="120" w:after="0" w:line="312" w:lineRule="auto"/>
        <w:jc w:val="both"/>
        <w:rPr>
          <w:rFonts w:eastAsia="Times New Roman" w:cstheme="minorHAnsi"/>
          <w:b/>
          <w:bCs/>
          <w:sz w:val="24"/>
          <w:szCs w:val="24"/>
        </w:rPr>
      </w:pPr>
      <w:r w:rsidRPr="005561FC">
        <w:rPr>
          <w:rFonts w:eastAsia="Times New Roman" w:cstheme="minorHAnsi"/>
          <w:b/>
          <w:bCs/>
          <w:sz w:val="24"/>
          <w:szCs w:val="24"/>
        </w:rPr>
        <w:t>EXIGENCES RELATIVES A LA COMPOSITION DE L’EQUIPE</w:t>
      </w:r>
    </w:p>
    <w:p w14:paraId="6764C5B3" w14:textId="32EC7E03" w:rsidR="007B1EB6" w:rsidRDefault="007B1EB6" w:rsidP="007B1EB6">
      <w:pPr>
        <w:spacing w:after="120" w:line="276" w:lineRule="auto"/>
        <w:jc w:val="both"/>
        <w:rPr>
          <w:rFonts w:cstheme="minorHAnsi"/>
          <w:sz w:val="24"/>
          <w:szCs w:val="24"/>
        </w:rPr>
      </w:pPr>
      <w:r w:rsidRPr="007B1EB6">
        <w:rPr>
          <w:rFonts w:cstheme="minorHAnsi"/>
          <w:sz w:val="24"/>
          <w:szCs w:val="24"/>
        </w:rPr>
        <w:t xml:space="preserve">Le concours est ouvert aux équipes pluridisciplinaires conduites par un </w:t>
      </w:r>
      <w:r w:rsidRPr="007B1EB6">
        <w:rPr>
          <w:rFonts w:cstheme="minorHAnsi"/>
          <w:b/>
          <w:bCs/>
          <w:sz w:val="24"/>
          <w:szCs w:val="24"/>
        </w:rPr>
        <w:t>architecte marocain</w:t>
      </w:r>
      <w:r w:rsidRPr="007B1EB6">
        <w:rPr>
          <w:rFonts w:cstheme="minorHAnsi"/>
          <w:sz w:val="24"/>
          <w:szCs w:val="24"/>
        </w:rPr>
        <w:t>, habilité à exercer conformément à la législation en vigueur</w:t>
      </w:r>
      <w:r>
        <w:rPr>
          <w:rFonts w:cstheme="minorHAnsi"/>
          <w:sz w:val="24"/>
          <w:szCs w:val="24"/>
        </w:rPr>
        <w:t>, et composé par le noyau dur suivant :</w:t>
      </w:r>
    </w:p>
    <w:p w14:paraId="5B4F8760" w14:textId="773B4C9E" w:rsidR="00C137B5" w:rsidRPr="005561FC" w:rsidRDefault="00C137B5" w:rsidP="00C137B5">
      <w:pPr>
        <w:numPr>
          <w:ilvl w:val="0"/>
          <w:numId w:val="31"/>
        </w:numPr>
        <w:spacing w:after="120" w:line="276" w:lineRule="auto"/>
        <w:jc w:val="both"/>
        <w:rPr>
          <w:rFonts w:cstheme="minorHAnsi"/>
          <w:sz w:val="24"/>
          <w:szCs w:val="24"/>
        </w:rPr>
      </w:pPr>
      <w:r w:rsidRPr="005561FC">
        <w:rPr>
          <w:rFonts w:cstheme="minorHAnsi"/>
          <w:sz w:val="24"/>
          <w:szCs w:val="24"/>
        </w:rPr>
        <w:t>Architecte</w:t>
      </w:r>
      <w:r w:rsidR="00A92A7A" w:rsidRPr="005561FC">
        <w:rPr>
          <w:rFonts w:cstheme="minorHAnsi"/>
          <w:sz w:val="24"/>
          <w:szCs w:val="24"/>
        </w:rPr>
        <w:t xml:space="preserve"> Mandataire</w:t>
      </w:r>
      <w:r w:rsidRPr="005561FC">
        <w:rPr>
          <w:rFonts w:cstheme="minorHAnsi"/>
          <w:sz w:val="24"/>
          <w:szCs w:val="24"/>
        </w:rPr>
        <w:t xml:space="preserve"> ;</w:t>
      </w:r>
    </w:p>
    <w:p w14:paraId="3CA8B1B2" w14:textId="77777777" w:rsidR="00915B10" w:rsidRPr="005561FC" w:rsidRDefault="00915B10" w:rsidP="00915B10">
      <w:pPr>
        <w:numPr>
          <w:ilvl w:val="0"/>
          <w:numId w:val="31"/>
        </w:numPr>
        <w:spacing w:after="120" w:line="276" w:lineRule="auto"/>
        <w:jc w:val="both"/>
        <w:rPr>
          <w:rFonts w:cstheme="minorHAnsi"/>
          <w:sz w:val="24"/>
          <w:szCs w:val="24"/>
        </w:rPr>
      </w:pPr>
      <w:r w:rsidRPr="005561FC">
        <w:rPr>
          <w:rFonts w:cstheme="minorHAnsi"/>
          <w:sz w:val="24"/>
          <w:szCs w:val="24"/>
        </w:rPr>
        <w:t>Ingénieur structure et matériaux ;</w:t>
      </w:r>
    </w:p>
    <w:p w14:paraId="61AD46DC" w14:textId="77777777" w:rsidR="00915B10" w:rsidRPr="005561FC" w:rsidRDefault="00915B10" w:rsidP="00915B10">
      <w:pPr>
        <w:numPr>
          <w:ilvl w:val="0"/>
          <w:numId w:val="31"/>
        </w:numPr>
        <w:spacing w:after="120" w:line="276" w:lineRule="auto"/>
        <w:jc w:val="both"/>
        <w:rPr>
          <w:rFonts w:cstheme="minorHAnsi"/>
          <w:sz w:val="24"/>
          <w:szCs w:val="24"/>
        </w:rPr>
      </w:pPr>
      <w:r w:rsidRPr="005561FC">
        <w:rPr>
          <w:rFonts w:cstheme="minorHAnsi"/>
          <w:sz w:val="24"/>
          <w:szCs w:val="24"/>
        </w:rPr>
        <w:t>Scénographe ;</w:t>
      </w:r>
    </w:p>
    <w:p w14:paraId="6AC086EE" w14:textId="6DCADE62" w:rsidR="00915B10" w:rsidRDefault="00915B10" w:rsidP="00915B10">
      <w:pPr>
        <w:numPr>
          <w:ilvl w:val="0"/>
          <w:numId w:val="31"/>
        </w:numPr>
        <w:spacing w:after="120" w:line="276" w:lineRule="auto"/>
        <w:jc w:val="both"/>
        <w:rPr>
          <w:rFonts w:cstheme="minorHAnsi"/>
          <w:sz w:val="24"/>
          <w:szCs w:val="24"/>
        </w:rPr>
      </w:pPr>
      <w:r w:rsidRPr="00915B10">
        <w:rPr>
          <w:rFonts w:cstheme="minorHAnsi"/>
          <w:sz w:val="24"/>
          <w:szCs w:val="24"/>
        </w:rPr>
        <w:t>Exp</w:t>
      </w:r>
      <w:r>
        <w:rPr>
          <w:rFonts w:cstheme="minorHAnsi"/>
          <w:sz w:val="24"/>
          <w:szCs w:val="24"/>
        </w:rPr>
        <w:t>e</w:t>
      </w:r>
      <w:r w:rsidRPr="00915B10">
        <w:rPr>
          <w:rFonts w:cstheme="minorHAnsi"/>
          <w:sz w:val="24"/>
          <w:szCs w:val="24"/>
        </w:rPr>
        <w:t>r</w:t>
      </w:r>
      <w:r>
        <w:rPr>
          <w:rFonts w:cstheme="minorHAnsi"/>
          <w:sz w:val="24"/>
          <w:szCs w:val="24"/>
        </w:rPr>
        <w:t>t</w:t>
      </w:r>
      <w:r w:rsidRPr="00915B10">
        <w:rPr>
          <w:rFonts w:cstheme="minorHAnsi"/>
          <w:sz w:val="24"/>
          <w:szCs w:val="24"/>
        </w:rPr>
        <w:t xml:space="preserve"> en identité visuelle et conception éditoriale</w:t>
      </w:r>
      <w:r>
        <w:rPr>
          <w:rFonts w:cstheme="minorHAnsi"/>
          <w:sz w:val="24"/>
          <w:szCs w:val="24"/>
        </w:rPr>
        <w:t> : </w:t>
      </w:r>
      <w:r w:rsidRPr="00407D67">
        <w:rPr>
          <w:rFonts w:cstheme="minorHAnsi"/>
          <w:sz w:val="24"/>
          <w:szCs w:val="24"/>
        </w:rPr>
        <w:t>Photographe</w:t>
      </w:r>
      <w:r>
        <w:rPr>
          <w:rFonts w:cstheme="minorHAnsi"/>
          <w:sz w:val="24"/>
          <w:szCs w:val="24"/>
        </w:rPr>
        <w:t xml:space="preserve"> professionnel, </w:t>
      </w:r>
      <w:r w:rsidRPr="00407D67">
        <w:rPr>
          <w:rFonts w:cstheme="minorHAnsi"/>
          <w:sz w:val="24"/>
          <w:szCs w:val="24"/>
        </w:rPr>
        <w:t>cinéaste documentaire</w:t>
      </w:r>
      <w:r>
        <w:rPr>
          <w:rFonts w:cstheme="minorHAnsi"/>
          <w:sz w:val="24"/>
          <w:szCs w:val="24"/>
        </w:rPr>
        <w:t>,… ;</w:t>
      </w:r>
    </w:p>
    <w:p w14:paraId="69E4DFB0" w14:textId="0B1DB10B" w:rsidR="00407D67" w:rsidRPr="00915B10" w:rsidRDefault="00407D67" w:rsidP="00915B10">
      <w:pPr>
        <w:numPr>
          <w:ilvl w:val="0"/>
          <w:numId w:val="31"/>
        </w:numPr>
        <w:spacing w:after="120" w:line="276" w:lineRule="auto"/>
        <w:jc w:val="both"/>
        <w:rPr>
          <w:rFonts w:cstheme="minorHAnsi"/>
          <w:sz w:val="24"/>
          <w:szCs w:val="24"/>
        </w:rPr>
      </w:pPr>
      <w:r>
        <w:rPr>
          <w:rFonts w:cstheme="minorHAnsi"/>
          <w:sz w:val="24"/>
          <w:szCs w:val="24"/>
        </w:rPr>
        <w:t>Expert</w:t>
      </w:r>
      <w:r w:rsidR="00A92A7A" w:rsidRPr="005561FC">
        <w:rPr>
          <w:rFonts w:cstheme="minorHAnsi"/>
          <w:sz w:val="24"/>
          <w:szCs w:val="24"/>
        </w:rPr>
        <w:t xml:space="preserve"> en éclairage</w:t>
      </w:r>
      <w:r w:rsidR="00915B10">
        <w:rPr>
          <w:rFonts w:cstheme="minorHAnsi"/>
          <w:sz w:val="24"/>
          <w:szCs w:val="24"/>
        </w:rPr>
        <w:t xml:space="preserve"> et</w:t>
      </w:r>
      <w:r w:rsidR="00A92A7A" w:rsidRPr="005561FC">
        <w:rPr>
          <w:rFonts w:cstheme="minorHAnsi"/>
          <w:sz w:val="24"/>
          <w:szCs w:val="24"/>
        </w:rPr>
        <w:t xml:space="preserve"> </w:t>
      </w:r>
      <w:r w:rsidR="0006430D">
        <w:rPr>
          <w:rFonts w:cstheme="minorHAnsi"/>
          <w:sz w:val="24"/>
          <w:szCs w:val="24"/>
        </w:rPr>
        <w:t>accoustique</w:t>
      </w:r>
      <w:r>
        <w:rPr>
          <w:rFonts w:cstheme="minorHAnsi"/>
          <w:sz w:val="24"/>
          <w:szCs w:val="24"/>
        </w:rPr>
        <w:t> ;</w:t>
      </w:r>
    </w:p>
    <w:p w14:paraId="21F2384C" w14:textId="0628295B" w:rsidR="00C137B5" w:rsidRDefault="007B1EB6" w:rsidP="004142CE">
      <w:pPr>
        <w:spacing w:after="120" w:line="276" w:lineRule="auto"/>
        <w:jc w:val="both"/>
        <w:rPr>
          <w:rFonts w:cstheme="minorHAnsi"/>
          <w:sz w:val="24"/>
          <w:szCs w:val="24"/>
        </w:rPr>
      </w:pPr>
      <w:r w:rsidRPr="007B1EB6">
        <w:rPr>
          <w:rFonts w:cstheme="minorHAnsi"/>
          <w:sz w:val="24"/>
          <w:szCs w:val="24"/>
        </w:rPr>
        <w:t>Une attention particulière sera portée à la complémentarité des compétences, à l'expérience des membres de l'équipe ainsi qu'à leur capacité à conduire un projet de dimension internationale dans le respect des délais, du budget et des exigences de la Biennale.</w:t>
      </w:r>
    </w:p>
    <w:p w14:paraId="6EA2CFAE" w14:textId="77777777" w:rsidR="004142CE" w:rsidRDefault="004142CE" w:rsidP="004142CE">
      <w:pPr>
        <w:spacing w:after="120" w:line="276" w:lineRule="auto"/>
        <w:jc w:val="both"/>
        <w:rPr>
          <w:rFonts w:cstheme="minorHAnsi"/>
          <w:sz w:val="24"/>
          <w:szCs w:val="24"/>
        </w:rPr>
      </w:pPr>
    </w:p>
    <w:p w14:paraId="46CDE1FF" w14:textId="77777777" w:rsidR="004142CE" w:rsidRDefault="004142CE" w:rsidP="004142CE">
      <w:pPr>
        <w:spacing w:after="120" w:line="276" w:lineRule="auto"/>
        <w:jc w:val="both"/>
        <w:rPr>
          <w:rFonts w:cstheme="minorHAnsi"/>
          <w:sz w:val="24"/>
          <w:szCs w:val="24"/>
        </w:rPr>
      </w:pPr>
    </w:p>
    <w:p w14:paraId="3D7A45D5" w14:textId="72951B11" w:rsidR="002A0318" w:rsidRPr="005561FC" w:rsidRDefault="007B1EB6" w:rsidP="00AD152E">
      <w:pPr>
        <w:pStyle w:val="Paragraphedeliste"/>
        <w:numPr>
          <w:ilvl w:val="0"/>
          <w:numId w:val="21"/>
        </w:numPr>
        <w:spacing w:before="120" w:after="0" w:line="312" w:lineRule="auto"/>
        <w:jc w:val="both"/>
        <w:rPr>
          <w:rFonts w:eastAsia="Times New Roman" w:cstheme="minorHAnsi"/>
          <w:b/>
          <w:bCs/>
          <w:sz w:val="24"/>
          <w:szCs w:val="24"/>
        </w:rPr>
      </w:pPr>
      <w:r w:rsidRPr="007B1EB6">
        <w:rPr>
          <w:rFonts w:eastAsia="Times New Roman" w:cstheme="minorHAnsi"/>
          <w:b/>
          <w:bCs/>
          <w:sz w:val="24"/>
          <w:szCs w:val="24"/>
        </w:rPr>
        <w:t>CRITÈRES D'APPRÉCIATION DES PROPOSITIONS</w:t>
      </w:r>
    </w:p>
    <w:p w14:paraId="72DA28D8" w14:textId="5E6205E5" w:rsidR="00C137B5" w:rsidRDefault="00A263AA" w:rsidP="007B1EB6">
      <w:pPr>
        <w:spacing w:after="140" w:line="276" w:lineRule="auto"/>
        <w:jc w:val="both"/>
        <w:rPr>
          <w:rFonts w:cstheme="minorHAnsi"/>
          <w:b/>
          <w:bCs/>
          <w:sz w:val="24"/>
          <w:szCs w:val="24"/>
          <w:u w:val="single"/>
        </w:rPr>
      </w:pPr>
      <w:r w:rsidRPr="005561FC">
        <w:rPr>
          <w:rFonts w:cstheme="minorHAnsi"/>
          <w:sz w:val="24"/>
          <w:szCs w:val="24"/>
        </w:rPr>
        <w:t xml:space="preserve">Les propositions </w:t>
      </w:r>
      <w:r w:rsidR="00C137B5" w:rsidRPr="005561FC">
        <w:rPr>
          <w:rFonts w:cstheme="minorHAnsi"/>
          <w:sz w:val="24"/>
          <w:szCs w:val="24"/>
        </w:rPr>
        <w:t xml:space="preserve">seront </w:t>
      </w:r>
      <w:r w:rsidR="007B1EB6" w:rsidRPr="007B1EB6">
        <w:rPr>
          <w:rFonts w:cstheme="minorHAnsi"/>
          <w:sz w:val="24"/>
          <w:szCs w:val="24"/>
        </w:rPr>
        <w:t>évaluées par le jury au regard des critères suivants</w:t>
      </w:r>
      <w:r w:rsidR="00C137B5" w:rsidRPr="005561FC">
        <w:rPr>
          <w:rFonts w:cstheme="minorHAnsi"/>
          <w:sz w:val="24"/>
          <w:szCs w:val="24"/>
        </w:rPr>
        <w:t>:</w:t>
      </w:r>
      <w:r w:rsidR="00C137B5" w:rsidRPr="005561FC">
        <w:rPr>
          <w:rFonts w:cstheme="minorHAnsi"/>
          <w:b/>
          <w:bCs/>
          <w:sz w:val="24"/>
          <w:szCs w:val="24"/>
          <w:u w:val="single"/>
        </w:rPr>
        <w:t xml:space="preserve"> </w:t>
      </w:r>
    </w:p>
    <w:p w14:paraId="10838E62" w14:textId="77777777" w:rsidR="00C137B5" w:rsidRPr="005561FC" w:rsidRDefault="00C137B5" w:rsidP="00C137B5">
      <w:pPr>
        <w:pStyle w:val="Paragraphedeliste"/>
        <w:numPr>
          <w:ilvl w:val="0"/>
          <w:numId w:val="32"/>
        </w:numPr>
        <w:spacing w:after="140" w:line="276" w:lineRule="auto"/>
        <w:rPr>
          <w:rFonts w:cstheme="minorHAnsi"/>
          <w:sz w:val="24"/>
          <w:szCs w:val="24"/>
        </w:rPr>
      </w:pPr>
      <w:r w:rsidRPr="005561FC">
        <w:rPr>
          <w:rFonts w:cstheme="minorHAnsi"/>
          <w:sz w:val="24"/>
          <w:szCs w:val="24"/>
        </w:rPr>
        <w:t>Force conceptuelle et pertinence par rapport au thème de la Biennale ;</w:t>
      </w:r>
    </w:p>
    <w:p w14:paraId="10986620" w14:textId="20A24DBC" w:rsidR="00C137B5" w:rsidRPr="005561FC" w:rsidRDefault="00C137B5" w:rsidP="00C137B5">
      <w:pPr>
        <w:pStyle w:val="Paragraphedeliste"/>
        <w:numPr>
          <w:ilvl w:val="0"/>
          <w:numId w:val="32"/>
        </w:numPr>
        <w:spacing w:after="140" w:line="276" w:lineRule="auto"/>
        <w:rPr>
          <w:rFonts w:cstheme="minorHAnsi"/>
          <w:sz w:val="24"/>
          <w:szCs w:val="24"/>
        </w:rPr>
      </w:pPr>
      <w:r w:rsidRPr="005561FC">
        <w:rPr>
          <w:rFonts w:cstheme="minorHAnsi"/>
          <w:sz w:val="24"/>
          <w:szCs w:val="24"/>
        </w:rPr>
        <w:t>Qualité spatiale, scénographique et sensorielle d</w:t>
      </w:r>
      <w:r w:rsidR="007B1EB6">
        <w:rPr>
          <w:rFonts w:cstheme="minorHAnsi"/>
          <w:sz w:val="24"/>
          <w:szCs w:val="24"/>
        </w:rPr>
        <w:t xml:space="preserve">e l’œuvre </w:t>
      </w:r>
      <w:r w:rsidRPr="005561FC">
        <w:rPr>
          <w:rFonts w:cstheme="minorHAnsi"/>
          <w:sz w:val="24"/>
          <w:szCs w:val="24"/>
        </w:rPr>
        <w:t>;</w:t>
      </w:r>
    </w:p>
    <w:p w14:paraId="3177CADF" w14:textId="4F84A5AA" w:rsidR="00C137B5" w:rsidRPr="005561FC" w:rsidRDefault="00806B9E" w:rsidP="00C137B5">
      <w:pPr>
        <w:pStyle w:val="Paragraphedeliste"/>
        <w:numPr>
          <w:ilvl w:val="0"/>
          <w:numId w:val="32"/>
        </w:numPr>
        <w:spacing w:after="140" w:line="276" w:lineRule="auto"/>
        <w:rPr>
          <w:rFonts w:cstheme="minorHAnsi"/>
          <w:sz w:val="24"/>
          <w:szCs w:val="24"/>
        </w:rPr>
      </w:pPr>
      <w:r>
        <w:rPr>
          <w:rFonts w:cstheme="minorHAnsi"/>
          <w:sz w:val="24"/>
          <w:szCs w:val="24"/>
        </w:rPr>
        <w:t>Pertinence</w:t>
      </w:r>
      <w:r w:rsidR="00C137B5" w:rsidRPr="005561FC">
        <w:rPr>
          <w:rFonts w:cstheme="minorHAnsi"/>
          <w:sz w:val="24"/>
          <w:szCs w:val="24"/>
        </w:rPr>
        <w:t xml:space="preserve"> technique et maîtrise constructive ;</w:t>
      </w:r>
    </w:p>
    <w:p w14:paraId="568E8781" w14:textId="77777777" w:rsidR="00C137B5" w:rsidRPr="005561FC" w:rsidRDefault="00C137B5" w:rsidP="00C137B5">
      <w:pPr>
        <w:pStyle w:val="Paragraphedeliste"/>
        <w:numPr>
          <w:ilvl w:val="0"/>
          <w:numId w:val="32"/>
        </w:numPr>
        <w:spacing w:after="140" w:line="276" w:lineRule="auto"/>
        <w:rPr>
          <w:rFonts w:cstheme="minorHAnsi"/>
          <w:sz w:val="24"/>
          <w:szCs w:val="24"/>
        </w:rPr>
      </w:pPr>
      <w:r w:rsidRPr="005561FC">
        <w:rPr>
          <w:rFonts w:cstheme="minorHAnsi"/>
          <w:sz w:val="24"/>
          <w:szCs w:val="24"/>
        </w:rPr>
        <w:t>Durabilité, réversibilité et sobriété des dispositifs proposés ;</w:t>
      </w:r>
    </w:p>
    <w:p w14:paraId="34F14132" w14:textId="77777777" w:rsidR="00C137B5" w:rsidRPr="005561FC" w:rsidRDefault="00C137B5" w:rsidP="00C137B5">
      <w:pPr>
        <w:pStyle w:val="Paragraphedeliste"/>
        <w:numPr>
          <w:ilvl w:val="0"/>
          <w:numId w:val="32"/>
        </w:numPr>
        <w:spacing w:after="140" w:line="276" w:lineRule="auto"/>
        <w:rPr>
          <w:rFonts w:cstheme="minorHAnsi"/>
          <w:sz w:val="24"/>
          <w:szCs w:val="24"/>
        </w:rPr>
      </w:pPr>
      <w:r w:rsidRPr="005561FC">
        <w:rPr>
          <w:rFonts w:cstheme="minorHAnsi"/>
          <w:sz w:val="24"/>
          <w:szCs w:val="24"/>
        </w:rPr>
        <w:t>Capacité de montage, démontage, transport et réutilisation ;</w:t>
      </w:r>
    </w:p>
    <w:p w14:paraId="265EF322" w14:textId="57F8027B" w:rsidR="00C137B5" w:rsidRPr="005561FC" w:rsidRDefault="00C137B5" w:rsidP="00C137B5">
      <w:pPr>
        <w:pStyle w:val="Paragraphedeliste"/>
        <w:numPr>
          <w:ilvl w:val="0"/>
          <w:numId w:val="32"/>
        </w:numPr>
        <w:spacing w:after="140" w:line="276" w:lineRule="auto"/>
        <w:rPr>
          <w:rFonts w:cstheme="minorHAnsi"/>
          <w:sz w:val="24"/>
          <w:szCs w:val="24"/>
        </w:rPr>
      </w:pPr>
      <w:r w:rsidRPr="005561FC">
        <w:rPr>
          <w:rFonts w:cstheme="minorHAnsi"/>
          <w:sz w:val="24"/>
          <w:szCs w:val="24"/>
        </w:rPr>
        <w:t xml:space="preserve">Lisibilité </w:t>
      </w:r>
      <w:r w:rsidR="007B1EB6">
        <w:rPr>
          <w:rFonts w:cstheme="minorHAnsi"/>
          <w:sz w:val="24"/>
          <w:szCs w:val="24"/>
        </w:rPr>
        <w:t>de l’oeuvre</w:t>
      </w:r>
      <w:r w:rsidRPr="005561FC">
        <w:rPr>
          <w:rFonts w:cstheme="minorHAnsi"/>
          <w:sz w:val="24"/>
          <w:szCs w:val="24"/>
        </w:rPr>
        <w:t xml:space="preserve"> pour un public international ;</w:t>
      </w:r>
    </w:p>
    <w:p w14:paraId="626D5123" w14:textId="18B70AC6" w:rsidR="00C137B5" w:rsidRPr="005561FC" w:rsidRDefault="00C137B5" w:rsidP="00C137B5">
      <w:pPr>
        <w:pStyle w:val="Paragraphedeliste"/>
        <w:numPr>
          <w:ilvl w:val="0"/>
          <w:numId w:val="30"/>
        </w:numPr>
        <w:spacing w:after="120" w:line="276" w:lineRule="auto"/>
        <w:jc w:val="both"/>
        <w:rPr>
          <w:rFonts w:cstheme="minorHAnsi"/>
          <w:sz w:val="24"/>
          <w:szCs w:val="24"/>
        </w:rPr>
      </w:pPr>
      <w:r w:rsidRPr="005561FC">
        <w:rPr>
          <w:rFonts w:cstheme="minorHAnsi"/>
          <w:sz w:val="24"/>
          <w:szCs w:val="24"/>
        </w:rPr>
        <w:t>Exemplarité environnementale</w:t>
      </w:r>
      <w:r w:rsidR="00091D3C">
        <w:rPr>
          <w:rFonts w:cstheme="minorHAnsi"/>
          <w:b/>
          <w:bCs/>
          <w:sz w:val="24"/>
          <w:szCs w:val="24"/>
        </w:rPr>
        <w:t> </w:t>
      </w:r>
      <w:r w:rsidR="00091D3C">
        <w:rPr>
          <w:rFonts w:cstheme="minorHAnsi"/>
          <w:sz w:val="24"/>
          <w:szCs w:val="24"/>
        </w:rPr>
        <w:t>:</w:t>
      </w:r>
      <w:r w:rsidRPr="005561FC">
        <w:rPr>
          <w:rFonts w:cstheme="minorHAnsi"/>
          <w:sz w:val="24"/>
          <w:szCs w:val="24"/>
        </w:rPr>
        <w:t xml:space="preserve"> matériaux</w:t>
      </w:r>
      <w:r w:rsidR="00091D3C">
        <w:rPr>
          <w:rFonts w:cstheme="minorHAnsi"/>
          <w:sz w:val="24"/>
          <w:szCs w:val="24"/>
        </w:rPr>
        <w:t xml:space="preserve">, </w:t>
      </w:r>
      <w:r w:rsidRPr="005561FC">
        <w:rPr>
          <w:rFonts w:cstheme="minorHAnsi"/>
          <w:sz w:val="24"/>
          <w:szCs w:val="24"/>
        </w:rPr>
        <w:t xml:space="preserve">procédés </w:t>
      </w:r>
      <w:r w:rsidR="00091D3C">
        <w:rPr>
          <w:rFonts w:cstheme="minorHAnsi"/>
          <w:sz w:val="24"/>
          <w:szCs w:val="24"/>
        </w:rPr>
        <w:t>…</w:t>
      </w:r>
    </w:p>
    <w:p w14:paraId="496E7AE9" w14:textId="77777777" w:rsidR="00091D3C" w:rsidRPr="00091D3C" w:rsidRDefault="00C137B5" w:rsidP="00DA7F43">
      <w:pPr>
        <w:pStyle w:val="Paragraphedeliste"/>
        <w:numPr>
          <w:ilvl w:val="0"/>
          <w:numId w:val="32"/>
        </w:numPr>
        <w:spacing w:before="120" w:after="120" w:line="312" w:lineRule="auto"/>
        <w:jc w:val="both"/>
        <w:rPr>
          <w:rFonts w:eastAsia="Times New Roman" w:cstheme="minorHAnsi"/>
          <w:sz w:val="24"/>
          <w:szCs w:val="24"/>
        </w:rPr>
      </w:pPr>
      <w:r w:rsidRPr="00091D3C">
        <w:rPr>
          <w:rFonts w:cstheme="minorHAnsi"/>
          <w:sz w:val="24"/>
          <w:szCs w:val="24"/>
        </w:rPr>
        <w:t>Sécurité et accessibilité </w:t>
      </w:r>
    </w:p>
    <w:p w14:paraId="2C0C3813" w14:textId="3C0FD65D" w:rsidR="008B2005" w:rsidRPr="00091D3C" w:rsidRDefault="00091D3C" w:rsidP="00091D3C">
      <w:pPr>
        <w:spacing w:before="120" w:after="120" w:line="312" w:lineRule="auto"/>
        <w:jc w:val="both"/>
        <w:rPr>
          <w:rFonts w:eastAsia="Times New Roman" w:cstheme="minorHAnsi"/>
          <w:sz w:val="24"/>
          <w:szCs w:val="24"/>
        </w:rPr>
      </w:pPr>
      <w:r w:rsidRPr="00091D3C">
        <w:rPr>
          <w:rFonts w:eastAsia="Times New Roman" w:cstheme="minorHAnsi"/>
          <w:sz w:val="24"/>
          <w:szCs w:val="24"/>
        </w:rPr>
        <w:t xml:space="preserve">Le présent concours constitue une opportunité de mettre en lumière la créativité des architectes marocains </w:t>
      </w:r>
      <w:r>
        <w:rPr>
          <w:rFonts w:eastAsia="Times New Roman" w:cstheme="minorHAnsi"/>
          <w:sz w:val="24"/>
          <w:szCs w:val="24"/>
        </w:rPr>
        <w:t xml:space="preserve">et de l’Architecture marocaine </w:t>
      </w:r>
      <w:r w:rsidRPr="00091D3C">
        <w:rPr>
          <w:rFonts w:eastAsia="Times New Roman" w:cstheme="minorHAnsi"/>
          <w:sz w:val="24"/>
          <w:szCs w:val="24"/>
        </w:rPr>
        <w:t xml:space="preserve">sur la scène internationale. Le Royaume du Maroc attend des équipes candidates des propositions innovantes et responsables, capables de faire du Pavillon marocain un espace de dialogue, de découverte et de réflexion, en résonance avec les ambitions de la Biennale de Venise 2027 et avec les valeurs d'excellence, d'ouverture et de durabilité portées par le Royaume. </w:t>
      </w:r>
    </w:p>
    <w:p w14:paraId="74FB969E" w14:textId="303AA581" w:rsidR="00F9377C" w:rsidRPr="005561FC" w:rsidRDefault="0001524A" w:rsidP="0001524A">
      <w:pPr>
        <w:spacing w:before="120" w:after="120" w:line="312" w:lineRule="auto"/>
        <w:jc w:val="both"/>
        <w:rPr>
          <w:rFonts w:eastAsia="Times New Roman" w:cstheme="minorHAnsi"/>
          <w:sz w:val="24"/>
          <w:szCs w:val="24"/>
        </w:rPr>
      </w:pPr>
      <w:r w:rsidRPr="0001524A">
        <w:rPr>
          <w:rFonts w:eastAsia="Times New Roman" w:cstheme="minorHAnsi"/>
          <w:sz w:val="24"/>
          <w:szCs w:val="24"/>
        </w:rPr>
        <w:t>Le Royaume du Maroc n'attend pas une exposition sur l'architecture, mais une proposition où l'architecture elle-même devient le principal support du récit, du dialogue et de l'expérience offerte au visiteur.</w:t>
      </w:r>
    </w:p>
    <w:p w14:paraId="3110A9F9" w14:textId="77777777" w:rsidR="009D71C9" w:rsidRPr="005561FC" w:rsidRDefault="009D71C9" w:rsidP="009D71C9">
      <w:pPr>
        <w:spacing w:before="120" w:after="120" w:line="312" w:lineRule="auto"/>
        <w:jc w:val="both"/>
        <w:rPr>
          <w:rFonts w:eastAsia="Times New Roman" w:cstheme="minorHAnsi"/>
          <w:sz w:val="24"/>
          <w:szCs w:val="24"/>
        </w:rPr>
      </w:pPr>
    </w:p>
    <w:sectPr w:rsidR="009D71C9" w:rsidRPr="005561FC" w:rsidSect="0006430D">
      <w:headerReference w:type="default" r:id="rId7"/>
      <w:footerReference w:type="default" r:id="rId8"/>
      <w:footerReference w:type="first" r:id="rId9"/>
      <w:pgSz w:w="12240" w:h="15840"/>
      <w:pgMar w:top="1276"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72F6" w14:textId="77777777" w:rsidR="00BD76BE" w:rsidRDefault="00BD76BE" w:rsidP="007B322A">
      <w:pPr>
        <w:spacing w:after="0" w:line="240" w:lineRule="auto"/>
      </w:pPr>
      <w:r>
        <w:separator/>
      </w:r>
    </w:p>
  </w:endnote>
  <w:endnote w:type="continuationSeparator" w:id="0">
    <w:p w14:paraId="30A37112" w14:textId="77777777" w:rsidR="00BD76BE" w:rsidRDefault="00BD76BE" w:rsidP="007B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78CE" w14:textId="77777777" w:rsidR="00155B41" w:rsidRPr="00322AA8" w:rsidRDefault="00155B41" w:rsidP="00155B41">
    <w:pPr>
      <w:tabs>
        <w:tab w:val="center" w:pos="4536"/>
        <w:tab w:val="right" w:pos="9072"/>
      </w:tabs>
      <w:spacing w:after="0" w:line="240" w:lineRule="auto"/>
      <w:rPr>
        <w:rFonts w:ascii="Times New Roman" w:eastAsia="Times New Roman" w:hAnsi="Times New Roman" w:cs="Times New Roman"/>
        <w:sz w:val="24"/>
        <w:szCs w:val="24"/>
        <w:lang w:val="fr-MA"/>
      </w:rPr>
    </w:pPr>
  </w:p>
  <w:p w14:paraId="3D946535" w14:textId="77777777" w:rsidR="00155B41" w:rsidRDefault="00155B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5581" w14:textId="77777777" w:rsidR="00155B41" w:rsidRPr="00322AA8" w:rsidRDefault="00155B41" w:rsidP="00155B41">
    <w:pPr>
      <w:bidi/>
      <w:spacing w:after="0" w:line="240" w:lineRule="auto"/>
      <w:ind w:left="-1133" w:right="-1134"/>
      <w:jc w:val="center"/>
      <w:rPr>
        <w:rFonts w:ascii="Calibri" w:eastAsia="Times New Roman" w:hAnsi="Calibri" w:cs="Calibri"/>
        <w:b/>
        <w:bCs/>
        <w:sz w:val="32"/>
        <w:szCs w:val="32"/>
        <w:lang w:bidi="ar-MA"/>
      </w:rPr>
    </w:pPr>
  </w:p>
  <w:p w14:paraId="73FE4818" w14:textId="77777777" w:rsidR="00155B41" w:rsidRDefault="00155B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6067" w14:textId="77777777" w:rsidR="00BD76BE" w:rsidRDefault="00BD76BE" w:rsidP="007B322A">
      <w:pPr>
        <w:spacing w:after="0" w:line="240" w:lineRule="auto"/>
      </w:pPr>
      <w:r>
        <w:separator/>
      </w:r>
    </w:p>
  </w:footnote>
  <w:footnote w:type="continuationSeparator" w:id="0">
    <w:p w14:paraId="4ECEB37A" w14:textId="77777777" w:rsidR="00BD76BE" w:rsidRDefault="00BD76BE" w:rsidP="007B3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67D9" w14:textId="77777777" w:rsidR="007B322A" w:rsidRDefault="007B322A" w:rsidP="007B322A">
    <w:pPr>
      <w:pStyle w:val="En-tte"/>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90D"/>
    <w:multiLevelType w:val="hybridMultilevel"/>
    <w:tmpl w:val="ECB4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009AC"/>
    <w:multiLevelType w:val="hybridMultilevel"/>
    <w:tmpl w:val="415E3C2E"/>
    <w:lvl w:ilvl="0" w:tplc="C9B853A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35A49C9"/>
    <w:multiLevelType w:val="multilevel"/>
    <w:tmpl w:val="ACCC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93A6B"/>
    <w:multiLevelType w:val="hybridMultilevel"/>
    <w:tmpl w:val="415E3C2E"/>
    <w:lvl w:ilvl="0" w:tplc="C9B853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441B42"/>
    <w:multiLevelType w:val="hybridMultilevel"/>
    <w:tmpl w:val="EE502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8241F9"/>
    <w:multiLevelType w:val="multilevel"/>
    <w:tmpl w:val="5898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D7723"/>
    <w:multiLevelType w:val="hybridMultilevel"/>
    <w:tmpl w:val="7332AADE"/>
    <w:lvl w:ilvl="0" w:tplc="80720CC4">
      <w:start w:val="1"/>
      <w:numFmt w:val="bullet"/>
      <w:lvlText w:val="•"/>
      <w:lvlJc w:val="left"/>
      <w:pPr>
        <w:ind w:left="560" w:hanging="280"/>
      </w:pPr>
    </w:lvl>
    <w:lvl w:ilvl="1" w:tplc="0610FA78">
      <w:numFmt w:val="decimal"/>
      <w:lvlText w:val=""/>
      <w:lvlJc w:val="left"/>
    </w:lvl>
    <w:lvl w:ilvl="2" w:tplc="5DE82502">
      <w:numFmt w:val="decimal"/>
      <w:lvlText w:val=""/>
      <w:lvlJc w:val="left"/>
    </w:lvl>
    <w:lvl w:ilvl="3" w:tplc="3244EA9E">
      <w:numFmt w:val="decimal"/>
      <w:lvlText w:val=""/>
      <w:lvlJc w:val="left"/>
    </w:lvl>
    <w:lvl w:ilvl="4" w:tplc="370AD60C">
      <w:numFmt w:val="decimal"/>
      <w:lvlText w:val=""/>
      <w:lvlJc w:val="left"/>
    </w:lvl>
    <w:lvl w:ilvl="5" w:tplc="08388D90">
      <w:numFmt w:val="decimal"/>
      <w:lvlText w:val=""/>
      <w:lvlJc w:val="left"/>
    </w:lvl>
    <w:lvl w:ilvl="6" w:tplc="611CC502">
      <w:numFmt w:val="decimal"/>
      <w:lvlText w:val=""/>
      <w:lvlJc w:val="left"/>
    </w:lvl>
    <w:lvl w:ilvl="7" w:tplc="9354A6D0">
      <w:numFmt w:val="decimal"/>
      <w:lvlText w:val=""/>
      <w:lvlJc w:val="left"/>
    </w:lvl>
    <w:lvl w:ilvl="8" w:tplc="081C68FE">
      <w:numFmt w:val="decimal"/>
      <w:lvlText w:val=""/>
      <w:lvlJc w:val="left"/>
    </w:lvl>
  </w:abstractNum>
  <w:abstractNum w:abstractNumId="7" w15:restartNumberingAfterBreak="0">
    <w:nsid w:val="12A02920"/>
    <w:multiLevelType w:val="multilevel"/>
    <w:tmpl w:val="BAFE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66C46"/>
    <w:multiLevelType w:val="multilevel"/>
    <w:tmpl w:val="33B6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47012"/>
    <w:multiLevelType w:val="multilevel"/>
    <w:tmpl w:val="890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B3654"/>
    <w:multiLevelType w:val="hybridMultilevel"/>
    <w:tmpl w:val="C0003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357FBE"/>
    <w:multiLevelType w:val="multilevel"/>
    <w:tmpl w:val="D1E0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F2738"/>
    <w:multiLevelType w:val="multilevel"/>
    <w:tmpl w:val="7EFA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93B4E"/>
    <w:multiLevelType w:val="hybridMultilevel"/>
    <w:tmpl w:val="A50A011E"/>
    <w:lvl w:ilvl="0" w:tplc="126E541A">
      <w:start w:val="1"/>
      <w:numFmt w:val="decimal"/>
      <w:lvlText w:val="%1."/>
      <w:lvlJc w:val="left"/>
      <w:pPr>
        <w:ind w:left="560" w:hanging="360"/>
      </w:pPr>
    </w:lvl>
    <w:lvl w:ilvl="1" w:tplc="C73A9BD8">
      <w:numFmt w:val="decimal"/>
      <w:lvlText w:val=""/>
      <w:lvlJc w:val="left"/>
    </w:lvl>
    <w:lvl w:ilvl="2" w:tplc="4A981C54">
      <w:numFmt w:val="decimal"/>
      <w:lvlText w:val=""/>
      <w:lvlJc w:val="left"/>
    </w:lvl>
    <w:lvl w:ilvl="3" w:tplc="2BA6D56C">
      <w:numFmt w:val="decimal"/>
      <w:lvlText w:val=""/>
      <w:lvlJc w:val="left"/>
    </w:lvl>
    <w:lvl w:ilvl="4" w:tplc="3E7C8D14">
      <w:numFmt w:val="decimal"/>
      <w:lvlText w:val=""/>
      <w:lvlJc w:val="left"/>
    </w:lvl>
    <w:lvl w:ilvl="5" w:tplc="AC548A82">
      <w:numFmt w:val="decimal"/>
      <w:lvlText w:val=""/>
      <w:lvlJc w:val="left"/>
    </w:lvl>
    <w:lvl w:ilvl="6" w:tplc="042C8C76">
      <w:numFmt w:val="decimal"/>
      <w:lvlText w:val=""/>
      <w:lvlJc w:val="left"/>
    </w:lvl>
    <w:lvl w:ilvl="7" w:tplc="18943BD4">
      <w:numFmt w:val="decimal"/>
      <w:lvlText w:val=""/>
      <w:lvlJc w:val="left"/>
    </w:lvl>
    <w:lvl w:ilvl="8" w:tplc="9418F274">
      <w:numFmt w:val="decimal"/>
      <w:lvlText w:val=""/>
      <w:lvlJc w:val="left"/>
    </w:lvl>
  </w:abstractNum>
  <w:abstractNum w:abstractNumId="14" w15:restartNumberingAfterBreak="0">
    <w:nsid w:val="369D7681"/>
    <w:multiLevelType w:val="multilevel"/>
    <w:tmpl w:val="EBA2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86002F"/>
    <w:multiLevelType w:val="hybridMultilevel"/>
    <w:tmpl w:val="EF90142E"/>
    <w:lvl w:ilvl="0" w:tplc="4E52FFB8">
      <w:start w:val="1"/>
      <w:numFmt w:val="upperRoman"/>
      <w:lvlText w:val="%1."/>
      <w:lvlJc w:val="left"/>
      <w:pPr>
        <w:ind w:left="1080" w:hanging="72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C262C"/>
    <w:multiLevelType w:val="hybridMultilevel"/>
    <w:tmpl w:val="415E3C2E"/>
    <w:lvl w:ilvl="0" w:tplc="C9B853AC">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7" w15:restartNumberingAfterBreak="0">
    <w:nsid w:val="44B47398"/>
    <w:multiLevelType w:val="multilevel"/>
    <w:tmpl w:val="B994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27E3D"/>
    <w:multiLevelType w:val="multilevel"/>
    <w:tmpl w:val="8E92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5D54BA"/>
    <w:multiLevelType w:val="hybridMultilevel"/>
    <w:tmpl w:val="5E80D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D342F4"/>
    <w:multiLevelType w:val="hybridMultilevel"/>
    <w:tmpl w:val="97DAF346"/>
    <w:lvl w:ilvl="0" w:tplc="040C000B">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1" w15:restartNumberingAfterBreak="0">
    <w:nsid w:val="4DC13A90"/>
    <w:multiLevelType w:val="multilevel"/>
    <w:tmpl w:val="C03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257F16"/>
    <w:multiLevelType w:val="hybridMultilevel"/>
    <w:tmpl w:val="1E6C7B9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462C2E"/>
    <w:multiLevelType w:val="multilevel"/>
    <w:tmpl w:val="36E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79468E"/>
    <w:multiLevelType w:val="multilevel"/>
    <w:tmpl w:val="EA84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054F6"/>
    <w:multiLevelType w:val="hybridMultilevel"/>
    <w:tmpl w:val="415E3C2E"/>
    <w:lvl w:ilvl="0" w:tplc="C9B853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D1A3BB4"/>
    <w:multiLevelType w:val="hybridMultilevel"/>
    <w:tmpl w:val="1750A1B4"/>
    <w:lvl w:ilvl="0" w:tplc="582E62F0">
      <w:start w:val="4"/>
      <w:numFmt w:val="bullet"/>
      <w:lvlText w:val="-"/>
      <w:lvlJc w:val="left"/>
      <w:pPr>
        <w:ind w:left="720" w:hanging="360"/>
      </w:pPr>
      <w:rPr>
        <w:rFonts w:ascii="Calibri" w:eastAsia="Times New Roman" w:hAnsi="Calibri" w:cs="Calibri" w:hint="default"/>
        <w:b/>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F054A"/>
    <w:multiLevelType w:val="multilevel"/>
    <w:tmpl w:val="559C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5B4385"/>
    <w:multiLevelType w:val="hybridMultilevel"/>
    <w:tmpl w:val="415E3C2E"/>
    <w:lvl w:ilvl="0" w:tplc="C9B853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FC63FC1"/>
    <w:multiLevelType w:val="hybridMultilevel"/>
    <w:tmpl w:val="22AEE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BC0671"/>
    <w:multiLevelType w:val="multilevel"/>
    <w:tmpl w:val="B032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B135D2"/>
    <w:multiLevelType w:val="hybridMultilevel"/>
    <w:tmpl w:val="01AEE6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6F205B2"/>
    <w:multiLevelType w:val="multilevel"/>
    <w:tmpl w:val="3CCE1E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DC04C0"/>
    <w:multiLevelType w:val="multilevel"/>
    <w:tmpl w:val="D51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4D7A42"/>
    <w:multiLevelType w:val="hybridMultilevel"/>
    <w:tmpl w:val="37842320"/>
    <w:lvl w:ilvl="0" w:tplc="C44290B6">
      <w:start w:val="1"/>
      <w:numFmt w:val="decimal"/>
      <w:lvlText w:val="%1."/>
      <w:lvlJc w:val="left"/>
      <w:pPr>
        <w:ind w:left="560" w:hanging="360"/>
      </w:pPr>
    </w:lvl>
    <w:lvl w:ilvl="1" w:tplc="25F69DC8">
      <w:numFmt w:val="decimal"/>
      <w:lvlText w:val=""/>
      <w:lvlJc w:val="left"/>
    </w:lvl>
    <w:lvl w:ilvl="2" w:tplc="7D9431EE">
      <w:numFmt w:val="decimal"/>
      <w:lvlText w:val=""/>
      <w:lvlJc w:val="left"/>
    </w:lvl>
    <w:lvl w:ilvl="3" w:tplc="C04CA3D0">
      <w:numFmt w:val="decimal"/>
      <w:lvlText w:val=""/>
      <w:lvlJc w:val="left"/>
    </w:lvl>
    <w:lvl w:ilvl="4" w:tplc="DC7C0586">
      <w:numFmt w:val="decimal"/>
      <w:lvlText w:val=""/>
      <w:lvlJc w:val="left"/>
    </w:lvl>
    <w:lvl w:ilvl="5" w:tplc="242C2DFC">
      <w:numFmt w:val="decimal"/>
      <w:lvlText w:val=""/>
      <w:lvlJc w:val="left"/>
    </w:lvl>
    <w:lvl w:ilvl="6" w:tplc="7422AE48">
      <w:numFmt w:val="decimal"/>
      <w:lvlText w:val=""/>
      <w:lvlJc w:val="left"/>
    </w:lvl>
    <w:lvl w:ilvl="7" w:tplc="98244564">
      <w:numFmt w:val="decimal"/>
      <w:lvlText w:val=""/>
      <w:lvlJc w:val="left"/>
    </w:lvl>
    <w:lvl w:ilvl="8" w:tplc="63E6F5BA">
      <w:numFmt w:val="decimal"/>
      <w:lvlText w:val=""/>
      <w:lvlJc w:val="left"/>
    </w:lvl>
  </w:abstractNum>
  <w:num w:numId="1" w16cid:durableId="331564213">
    <w:abstractNumId w:val="17"/>
  </w:num>
  <w:num w:numId="2" w16cid:durableId="793907363">
    <w:abstractNumId w:val="11"/>
  </w:num>
  <w:num w:numId="3" w16cid:durableId="21906513">
    <w:abstractNumId w:val="7"/>
  </w:num>
  <w:num w:numId="4" w16cid:durableId="632518764">
    <w:abstractNumId w:val="26"/>
  </w:num>
  <w:num w:numId="5" w16cid:durableId="1746803149">
    <w:abstractNumId w:val="15"/>
  </w:num>
  <w:num w:numId="6" w16cid:durableId="121970582">
    <w:abstractNumId w:val="30"/>
  </w:num>
  <w:num w:numId="7" w16cid:durableId="416905301">
    <w:abstractNumId w:val="32"/>
  </w:num>
  <w:num w:numId="8" w16cid:durableId="2116249737">
    <w:abstractNumId w:val="14"/>
  </w:num>
  <w:num w:numId="9" w16cid:durableId="1655915775">
    <w:abstractNumId w:val="23"/>
  </w:num>
  <w:num w:numId="10" w16cid:durableId="1791849867">
    <w:abstractNumId w:val="24"/>
  </w:num>
  <w:num w:numId="11" w16cid:durableId="1595672798">
    <w:abstractNumId w:val="21"/>
  </w:num>
  <w:num w:numId="12" w16cid:durableId="1173765042">
    <w:abstractNumId w:val="18"/>
  </w:num>
  <w:num w:numId="13" w16cid:durableId="51776584">
    <w:abstractNumId w:val="0"/>
  </w:num>
  <w:num w:numId="14" w16cid:durableId="1560290494">
    <w:abstractNumId w:val="2"/>
  </w:num>
  <w:num w:numId="15" w16cid:durableId="106388445">
    <w:abstractNumId w:val="8"/>
  </w:num>
  <w:num w:numId="16" w16cid:durableId="1771975268">
    <w:abstractNumId w:val="12"/>
  </w:num>
  <w:num w:numId="17" w16cid:durableId="672727631">
    <w:abstractNumId w:val="5"/>
  </w:num>
  <w:num w:numId="18" w16cid:durableId="1939167462">
    <w:abstractNumId w:val="9"/>
  </w:num>
  <w:num w:numId="19" w16cid:durableId="1775981550">
    <w:abstractNumId w:val="22"/>
  </w:num>
  <w:num w:numId="20" w16cid:durableId="187376785">
    <w:abstractNumId w:val="20"/>
  </w:num>
  <w:num w:numId="21" w16cid:durableId="1472676153">
    <w:abstractNumId w:val="1"/>
  </w:num>
  <w:num w:numId="22" w16cid:durableId="1049454986">
    <w:abstractNumId w:val="28"/>
  </w:num>
  <w:num w:numId="23" w16cid:durableId="840510417">
    <w:abstractNumId w:val="25"/>
  </w:num>
  <w:num w:numId="24" w16cid:durableId="1547911188">
    <w:abstractNumId w:val="3"/>
  </w:num>
  <w:num w:numId="25" w16cid:durableId="32075895">
    <w:abstractNumId w:val="6"/>
    <w:lvlOverride w:ilvl="0">
      <w:startOverride w:val="1"/>
    </w:lvlOverride>
  </w:num>
  <w:num w:numId="26" w16cid:durableId="1711952426">
    <w:abstractNumId w:val="13"/>
    <w:lvlOverride w:ilvl="0">
      <w:startOverride w:val="1"/>
    </w:lvlOverride>
  </w:num>
  <w:num w:numId="27" w16cid:durableId="401804210">
    <w:abstractNumId w:val="16"/>
  </w:num>
  <w:num w:numId="28" w16cid:durableId="377317928">
    <w:abstractNumId w:val="34"/>
    <w:lvlOverride w:ilvl="0">
      <w:startOverride w:val="1"/>
    </w:lvlOverride>
  </w:num>
  <w:num w:numId="29" w16cid:durableId="107552009">
    <w:abstractNumId w:val="10"/>
  </w:num>
  <w:num w:numId="30" w16cid:durableId="91778201">
    <w:abstractNumId w:val="29"/>
  </w:num>
  <w:num w:numId="31" w16cid:durableId="44838789">
    <w:abstractNumId w:val="27"/>
  </w:num>
  <w:num w:numId="32" w16cid:durableId="293800846">
    <w:abstractNumId w:val="4"/>
  </w:num>
  <w:num w:numId="33" w16cid:durableId="1096054092">
    <w:abstractNumId w:val="19"/>
  </w:num>
  <w:num w:numId="34" w16cid:durableId="354812234">
    <w:abstractNumId w:val="33"/>
  </w:num>
  <w:num w:numId="35" w16cid:durableId="3775843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8A"/>
    <w:rsid w:val="000143FB"/>
    <w:rsid w:val="0001524A"/>
    <w:rsid w:val="00020A70"/>
    <w:rsid w:val="00045269"/>
    <w:rsid w:val="0006430D"/>
    <w:rsid w:val="000760B3"/>
    <w:rsid w:val="00087D62"/>
    <w:rsid w:val="00091D3C"/>
    <w:rsid w:val="000A3A52"/>
    <w:rsid w:val="000D7867"/>
    <w:rsid w:val="00111A8D"/>
    <w:rsid w:val="00117B8C"/>
    <w:rsid w:val="00155B41"/>
    <w:rsid w:val="00160ED5"/>
    <w:rsid w:val="001C2E46"/>
    <w:rsid w:val="0021420A"/>
    <w:rsid w:val="0022796F"/>
    <w:rsid w:val="00273AFE"/>
    <w:rsid w:val="002A0318"/>
    <w:rsid w:val="002C0836"/>
    <w:rsid w:val="002F107A"/>
    <w:rsid w:val="003153BD"/>
    <w:rsid w:val="00341486"/>
    <w:rsid w:val="0035525C"/>
    <w:rsid w:val="003676C8"/>
    <w:rsid w:val="00377A96"/>
    <w:rsid w:val="003B4909"/>
    <w:rsid w:val="003E3494"/>
    <w:rsid w:val="003F15F4"/>
    <w:rsid w:val="00407D67"/>
    <w:rsid w:val="004142CE"/>
    <w:rsid w:val="0049187A"/>
    <w:rsid w:val="004B6DFB"/>
    <w:rsid w:val="004C0A92"/>
    <w:rsid w:val="00543E67"/>
    <w:rsid w:val="0055467D"/>
    <w:rsid w:val="005561FC"/>
    <w:rsid w:val="00556FDD"/>
    <w:rsid w:val="005703C7"/>
    <w:rsid w:val="005B0928"/>
    <w:rsid w:val="005F26CC"/>
    <w:rsid w:val="006257C1"/>
    <w:rsid w:val="00646FDC"/>
    <w:rsid w:val="006571F9"/>
    <w:rsid w:val="006C4A61"/>
    <w:rsid w:val="006E679F"/>
    <w:rsid w:val="007210CF"/>
    <w:rsid w:val="00750EE2"/>
    <w:rsid w:val="0075466C"/>
    <w:rsid w:val="00757490"/>
    <w:rsid w:val="00794DEE"/>
    <w:rsid w:val="007B1EB6"/>
    <w:rsid w:val="007B322A"/>
    <w:rsid w:val="007C2811"/>
    <w:rsid w:val="007C3BAA"/>
    <w:rsid w:val="007E0383"/>
    <w:rsid w:val="007E5FE0"/>
    <w:rsid w:val="007F33B3"/>
    <w:rsid w:val="007F7627"/>
    <w:rsid w:val="00806B9E"/>
    <w:rsid w:val="00815841"/>
    <w:rsid w:val="00816385"/>
    <w:rsid w:val="00821437"/>
    <w:rsid w:val="00860A8B"/>
    <w:rsid w:val="00873915"/>
    <w:rsid w:val="0087753C"/>
    <w:rsid w:val="0088768A"/>
    <w:rsid w:val="008A2965"/>
    <w:rsid w:val="008B2005"/>
    <w:rsid w:val="00906E94"/>
    <w:rsid w:val="00915B10"/>
    <w:rsid w:val="009348EF"/>
    <w:rsid w:val="00935095"/>
    <w:rsid w:val="00953DC1"/>
    <w:rsid w:val="00972C83"/>
    <w:rsid w:val="0099179F"/>
    <w:rsid w:val="009D71C9"/>
    <w:rsid w:val="00A22C0F"/>
    <w:rsid w:val="00A263AA"/>
    <w:rsid w:val="00A3283C"/>
    <w:rsid w:val="00A53701"/>
    <w:rsid w:val="00A82D08"/>
    <w:rsid w:val="00A92A7A"/>
    <w:rsid w:val="00AA5400"/>
    <w:rsid w:val="00AD152E"/>
    <w:rsid w:val="00AF16FB"/>
    <w:rsid w:val="00B144EA"/>
    <w:rsid w:val="00B25433"/>
    <w:rsid w:val="00B50612"/>
    <w:rsid w:val="00B5072A"/>
    <w:rsid w:val="00B65B7A"/>
    <w:rsid w:val="00B66BA9"/>
    <w:rsid w:val="00B805A3"/>
    <w:rsid w:val="00B9386F"/>
    <w:rsid w:val="00BD3CB0"/>
    <w:rsid w:val="00BD76BE"/>
    <w:rsid w:val="00BE2477"/>
    <w:rsid w:val="00C137B5"/>
    <w:rsid w:val="00C54E5C"/>
    <w:rsid w:val="00C60381"/>
    <w:rsid w:val="00C81DBE"/>
    <w:rsid w:val="00CA3E5C"/>
    <w:rsid w:val="00CC36BB"/>
    <w:rsid w:val="00D25EF7"/>
    <w:rsid w:val="00D50BD4"/>
    <w:rsid w:val="00D8773A"/>
    <w:rsid w:val="00DA3F13"/>
    <w:rsid w:val="00DC618A"/>
    <w:rsid w:val="00DE6A1A"/>
    <w:rsid w:val="00DF457E"/>
    <w:rsid w:val="00E32875"/>
    <w:rsid w:val="00E32970"/>
    <w:rsid w:val="00E37959"/>
    <w:rsid w:val="00E61779"/>
    <w:rsid w:val="00E767C2"/>
    <w:rsid w:val="00EC7151"/>
    <w:rsid w:val="00ED5402"/>
    <w:rsid w:val="00ED5B3B"/>
    <w:rsid w:val="00ED5C0E"/>
    <w:rsid w:val="00ED5D76"/>
    <w:rsid w:val="00ED6D4B"/>
    <w:rsid w:val="00F01F7B"/>
    <w:rsid w:val="00F05E8C"/>
    <w:rsid w:val="00F21438"/>
    <w:rsid w:val="00F433A0"/>
    <w:rsid w:val="00F4467D"/>
    <w:rsid w:val="00F46413"/>
    <w:rsid w:val="00F50267"/>
    <w:rsid w:val="00F87B74"/>
    <w:rsid w:val="00F9377C"/>
    <w:rsid w:val="00F9698D"/>
    <w:rsid w:val="00FA40A9"/>
    <w:rsid w:val="00FB66EB"/>
    <w:rsid w:val="00FC712D"/>
    <w:rsid w:val="00FE5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61C40"/>
  <w15:chartTrackingRefBased/>
  <w15:docId w15:val="{3E797C4F-ACB4-4227-AAE7-0F26162E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fr-FR"/>
    </w:rPr>
  </w:style>
  <w:style w:type="paragraph" w:styleId="Titre1">
    <w:name w:val="heading 1"/>
    <w:basedOn w:val="Normal"/>
    <w:next w:val="Normal"/>
    <w:link w:val="Titre1Car"/>
    <w:uiPriority w:val="9"/>
    <w:qFormat/>
    <w:rsid w:val="00EC71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7574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5F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3F15F4"/>
    <w:pPr>
      <w:ind w:left="720"/>
      <w:contextualSpacing/>
    </w:pPr>
  </w:style>
  <w:style w:type="paragraph" w:styleId="Textedebulles">
    <w:name w:val="Balloon Text"/>
    <w:basedOn w:val="Normal"/>
    <w:link w:val="TextedebullesCar"/>
    <w:uiPriority w:val="99"/>
    <w:semiHidden/>
    <w:unhideWhenUsed/>
    <w:rsid w:val="00273A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3AFE"/>
    <w:rPr>
      <w:rFonts w:ascii="Segoe UI" w:hAnsi="Segoe UI" w:cs="Segoe UI"/>
      <w:sz w:val="18"/>
      <w:szCs w:val="18"/>
    </w:rPr>
  </w:style>
  <w:style w:type="paragraph" w:styleId="NormalWeb">
    <w:name w:val="Normal (Web)"/>
    <w:basedOn w:val="Normal"/>
    <w:uiPriority w:val="99"/>
    <w:unhideWhenUsed/>
    <w:rsid w:val="0075466C"/>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75466C"/>
    <w:rPr>
      <w:b/>
      <w:bCs/>
    </w:rPr>
  </w:style>
  <w:style w:type="character" w:customStyle="1" w:styleId="Titre2Car">
    <w:name w:val="Titre 2 Car"/>
    <w:basedOn w:val="Policepardfaut"/>
    <w:link w:val="Titre2"/>
    <w:uiPriority w:val="9"/>
    <w:rsid w:val="00757490"/>
    <w:rPr>
      <w:rFonts w:ascii="Times New Roman" w:eastAsia="Times New Roman" w:hAnsi="Times New Roman" w:cs="Times New Roman"/>
      <w:b/>
      <w:bCs/>
      <w:sz w:val="36"/>
      <w:szCs w:val="36"/>
    </w:rPr>
  </w:style>
  <w:style w:type="paragraph" w:styleId="En-tte">
    <w:name w:val="header"/>
    <w:basedOn w:val="Normal"/>
    <w:link w:val="En-tteCar"/>
    <w:uiPriority w:val="99"/>
    <w:unhideWhenUsed/>
    <w:rsid w:val="007B322A"/>
    <w:pPr>
      <w:tabs>
        <w:tab w:val="center" w:pos="4703"/>
        <w:tab w:val="right" w:pos="9406"/>
      </w:tabs>
      <w:spacing w:after="0" w:line="240" w:lineRule="auto"/>
    </w:pPr>
  </w:style>
  <w:style w:type="character" w:customStyle="1" w:styleId="En-tteCar">
    <w:name w:val="En-tête Car"/>
    <w:basedOn w:val="Policepardfaut"/>
    <w:link w:val="En-tte"/>
    <w:uiPriority w:val="99"/>
    <w:rsid w:val="007B322A"/>
  </w:style>
  <w:style w:type="paragraph" w:styleId="Pieddepage">
    <w:name w:val="footer"/>
    <w:basedOn w:val="Normal"/>
    <w:link w:val="PieddepageCar"/>
    <w:uiPriority w:val="99"/>
    <w:unhideWhenUsed/>
    <w:rsid w:val="007B322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7B322A"/>
  </w:style>
  <w:style w:type="table" w:styleId="Grilledutableau">
    <w:name w:val="Table Grid"/>
    <w:basedOn w:val="TableauNormal"/>
    <w:uiPriority w:val="39"/>
    <w:rsid w:val="007B3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7E5FE0"/>
    <w:rPr>
      <w:rFonts w:asciiTheme="majorHAnsi" w:eastAsiaTheme="majorEastAsia" w:hAnsiTheme="majorHAnsi" w:cstheme="majorBidi"/>
      <w:color w:val="1F4D78" w:themeColor="accent1" w:themeShade="7F"/>
      <w:sz w:val="24"/>
      <w:szCs w:val="24"/>
    </w:rPr>
  </w:style>
  <w:style w:type="character" w:customStyle="1" w:styleId="Titre1Car">
    <w:name w:val="Titre 1 Car"/>
    <w:basedOn w:val="Policepardfaut"/>
    <w:link w:val="Titre1"/>
    <w:uiPriority w:val="9"/>
    <w:rsid w:val="00EC7151"/>
    <w:rPr>
      <w:rFonts w:asciiTheme="majorHAnsi" w:eastAsiaTheme="majorEastAsia" w:hAnsiTheme="majorHAnsi" w:cstheme="majorBidi"/>
      <w:color w:val="2E74B5" w:themeColor="accent1" w:themeShade="BF"/>
      <w:sz w:val="32"/>
      <w:szCs w:val="32"/>
    </w:rPr>
  </w:style>
  <w:style w:type="table" w:styleId="TableauGrille4">
    <w:name w:val="Grid Table 4"/>
    <w:basedOn w:val="TableauNormal"/>
    <w:uiPriority w:val="49"/>
    <w:rsid w:val="00794D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65759">
      <w:bodyDiv w:val="1"/>
      <w:marLeft w:val="0"/>
      <w:marRight w:val="0"/>
      <w:marTop w:val="0"/>
      <w:marBottom w:val="0"/>
      <w:divBdr>
        <w:top w:val="none" w:sz="0" w:space="0" w:color="auto"/>
        <w:left w:val="none" w:sz="0" w:space="0" w:color="auto"/>
        <w:bottom w:val="none" w:sz="0" w:space="0" w:color="auto"/>
        <w:right w:val="none" w:sz="0" w:space="0" w:color="auto"/>
      </w:divBdr>
      <w:divsChild>
        <w:div w:id="1153446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024601">
      <w:bodyDiv w:val="1"/>
      <w:marLeft w:val="0"/>
      <w:marRight w:val="0"/>
      <w:marTop w:val="0"/>
      <w:marBottom w:val="0"/>
      <w:divBdr>
        <w:top w:val="none" w:sz="0" w:space="0" w:color="auto"/>
        <w:left w:val="none" w:sz="0" w:space="0" w:color="auto"/>
        <w:bottom w:val="none" w:sz="0" w:space="0" w:color="auto"/>
        <w:right w:val="none" w:sz="0" w:space="0" w:color="auto"/>
      </w:divBdr>
    </w:div>
    <w:div w:id="1754357427">
      <w:bodyDiv w:val="1"/>
      <w:marLeft w:val="0"/>
      <w:marRight w:val="0"/>
      <w:marTop w:val="0"/>
      <w:marBottom w:val="0"/>
      <w:divBdr>
        <w:top w:val="none" w:sz="0" w:space="0" w:color="auto"/>
        <w:left w:val="none" w:sz="0" w:space="0" w:color="auto"/>
        <w:bottom w:val="none" w:sz="0" w:space="0" w:color="auto"/>
        <w:right w:val="none" w:sz="0" w:space="0" w:color="auto"/>
      </w:divBdr>
    </w:div>
    <w:div w:id="184215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1566</Words>
  <Characters>8619</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dc:creator>
  <cp:keywords/>
  <dc:description/>
  <cp:lastModifiedBy>Ahmed Jeaidi</cp:lastModifiedBy>
  <cp:revision>4</cp:revision>
  <cp:lastPrinted>2026-07-13T11:18:00Z</cp:lastPrinted>
  <dcterms:created xsi:type="dcterms:W3CDTF">2026-07-17T10:54:00Z</dcterms:created>
  <dcterms:modified xsi:type="dcterms:W3CDTF">2026-07-17T10:55:00Z</dcterms:modified>
</cp:coreProperties>
</file>